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p w14:paraId="0DAB9648" w14:textId="14093146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E01EB8" w:rsidRPr="00E01EB8" w14:paraId="582603D7" w14:textId="77777777" w:rsidTr="00E01EB8">
        <w:trPr>
          <w:trHeight w:val="467"/>
        </w:trPr>
        <w:tc>
          <w:tcPr>
            <w:tcW w:w="5211" w:type="dxa"/>
            <w:hideMark/>
          </w:tcPr>
          <w:p w14:paraId="673488FE" w14:textId="77777777" w:rsidR="00E01EB8" w:rsidRPr="00E01EB8" w:rsidRDefault="00E01EB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01EB8">
              <w:rPr>
                <w:bCs/>
                <w:caps/>
                <w:sz w:val="28"/>
                <w:szCs w:val="28"/>
                <w:lang w:eastAsia="en-US"/>
              </w:rPr>
              <w:t xml:space="preserve">СОГЛАСОВАНО  </w:t>
            </w:r>
          </w:p>
        </w:tc>
        <w:tc>
          <w:tcPr>
            <w:tcW w:w="4962" w:type="dxa"/>
            <w:hideMark/>
          </w:tcPr>
          <w:p w14:paraId="65786E22" w14:textId="77777777" w:rsidR="00E01EB8" w:rsidRPr="00E01EB8" w:rsidRDefault="00E01EB8">
            <w:pPr>
              <w:spacing w:line="256" w:lineRule="auto"/>
              <w:ind w:left="487" w:hanging="487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>УТВЕРЖДАЮ</w:t>
            </w:r>
          </w:p>
        </w:tc>
      </w:tr>
      <w:tr w:rsidR="00E01EB8" w:rsidRPr="00E01EB8" w14:paraId="3534E4F6" w14:textId="77777777" w:rsidTr="00E01EB8">
        <w:tc>
          <w:tcPr>
            <w:tcW w:w="5211" w:type="dxa"/>
            <w:hideMark/>
          </w:tcPr>
          <w:p w14:paraId="456E21C0" w14:textId="77777777" w:rsidR="00E01EB8" w:rsidRPr="00E01EB8" w:rsidRDefault="00E01EB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 w:val="28"/>
                <w:szCs w:val="28"/>
                <w:lang w:eastAsia="en-US"/>
              </w:rPr>
            </w:pPr>
            <w:r w:rsidRPr="00E01EB8">
              <w:rPr>
                <w:bCs/>
                <w:caps/>
                <w:sz w:val="28"/>
                <w:szCs w:val="28"/>
                <w:lang w:eastAsia="en-US"/>
              </w:rPr>
              <w:t xml:space="preserve">                                </w:t>
            </w:r>
          </w:p>
          <w:p w14:paraId="2D11AA01" w14:textId="77777777" w:rsidR="00E01EB8" w:rsidRPr="00E01EB8" w:rsidRDefault="00E01EB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Председатель </w:t>
            </w:r>
          </w:p>
          <w:p w14:paraId="19B3A761" w14:textId="77777777" w:rsidR="00E01EB8" w:rsidRPr="00E01EB8" w:rsidRDefault="00E01EB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>некоммерческой организации</w:t>
            </w:r>
          </w:p>
          <w:p w14:paraId="6CAC56D8" w14:textId="600E7B1D" w:rsidR="00E01EB8" w:rsidRPr="00E01EB8" w:rsidRDefault="00E01EB8" w:rsidP="00E01EB8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37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«Ассоциация крупнейших потребителей программного обеспечения и оборудования»        </w:t>
            </w:r>
            <w:r>
              <w:rPr>
                <w:sz w:val="28"/>
                <w:szCs w:val="28"/>
                <w:lang w:eastAsia="en-US"/>
              </w:rPr>
              <w:t xml:space="preserve">                             </w:t>
            </w:r>
          </w:p>
          <w:p w14:paraId="2A8C7E07" w14:textId="77777777" w:rsidR="00E01EB8" w:rsidRPr="00E01EB8" w:rsidRDefault="00E01EB8">
            <w:pPr>
              <w:widowControl w:val="0"/>
              <w:spacing w:line="276" w:lineRule="auto"/>
              <w:ind w:right="324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__________Р.Ю. Абдулина   </w:t>
            </w:r>
          </w:p>
          <w:p w14:paraId="6ACB9933" w14:textId="77777777" w:rsidR="00E01EB8" w:rsidRPr="00E01EB8" w:rsidRDefault="00E01EB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01EB8">
              <w:rPr>
                <w:b/>
                <w:sz w:val="28"/>
                <w:szCs w:val="28"/>
                <w:lang w:eastAsia="en-US"/>
              </w:rPr>
              <w:t>20.04. 2023 г.</w:t>
            </w:r>
          </w:p>
        </w:tc>
        <w:tc>
          <w:tcPr>
            <w:tcW w:w="4962" w:type="dxa"/>
          </w:tcPr>
          <w:p w14:paraId="1FC11E62" w14:textId="77777777" w:rsidR="00E01EB8" w:rsidRPr="00E01EB8" w:rsidRDefault="00E01EB8">
            <w:pPr>
              <w:spacing w:line="256" w:lineRule="auto"/>
              <w:ind w:right="-119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Проректор по учебной и </w:t>
            </w:r>
          </w:p>
          <w:p w14:paraId="4EB75BF5" w14:textId="77777777" w:rsidR="00E01EB8" w:rsidRPr="00E01EB8" w:rsidRDefault="00E01EB8">
            <w:pPr>
              <w:spacing w:line="256" w:lineRule="auto"/>
              <w:ind w:right="-119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методической работе </w:t>
            </w:r>
          </w:p>
          <w:p w14:paraId="6B4FB558" w14:textId="77777777" w:rsidR="00E01EB8" w:rsidRPr="00E01EB8" w:rsidRDefault="00E01EB8">
            <w:pPr>
              <w:spacing w:line="256" w:lineRule="auto"/>
              <w:ind w:right="-119"/>
              <w:rPr>
                <w:sz w:val="28"/>
                <w:szCs w:val="28"/>
                <w:lang w:eastAsia="en-US"/>
              </w:rPr>
            </w:pPr>
          </w:p>
          <w:p w14:paraId="6BECEE06" w14:textId="77777777" w:rsidR="00E01EB8" w:rsidRPr="00E01EB8" w:rsidRDefault="00E01EB8">
            <w:pPr>
              <w:spacing w:line="256" w:lineRule="auto"/>
              <w:ind w:right="-119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____________Е.А. Каменева </w:t>
            </w:r>
          </w:p>
          <w:p w14:paraId="7B743C29" w14:textId="77777777" w:rsidR="00E01EB8" w:rsidRPr="00E01EB8" w:rsidRDefault="00E01EB8">
            <w:pPr>
              <w:spacing w:line="256" w:lineRule="auto"/>
              <w:ind w:right="-119"/>
              <w:rPr>
                <w:b/>
                <w:sz w:val="28"/>
                <w:szCs w:val="28"/>
                <w:lang w:eastAsia="en-US"/>
              </w:rPr>
            </w:pPr>
            <w:r w:rsidRPr="00E01EB8">
              <w:rPr>
                <w:b/>
                <w:sz w:val="28"/>
                <w:szCs w:val="28"/>
                <w:lang w:eastAsia="en-US"/>
              </w:rPr>
              <w:t>21.04. 2023 г.</w:t>
            </w:r>
          </w:p>
        </w:tc>
      </w:tr>
      <w:tr w:rsidR="00E01EB8" w:rsidRPr="00E01EB8" w14:paraId="78282221" w14:textId="77777777" w:rsidTr="00E01EB8">
        <w:tc>
          <w:tcPr>
            <w:tcW w:w="5211" w:type="dxa"/>
          </w:tcPr>
          <w:p w14:paraId="494072C8" w14:textId="77777777" w:rsidR="00E01EB8" w:rsidRPr="00E01EB8" w:rsidRDefault="00E01EB8">
            <w:pPr>
              <w:spacing w:line="256" w:lineRule="auto"/>
              <w:rPr>
                <w:b/>
                <w:sz w:val="28"/>
                <w:szCs w:val="28"/>
                <w:highlight w:val="red"/>
                <w:lang w:eastAsia="en-US"/>
              </w:rPr>
            </w:pPr>
          </w:p>
        </w:tc>
        <w:tc>
          <w:tcPr>
            <w:tcW w:w="4962" w:type="dxa"/>
            <w:hideMark/>
          </w:tcPr>
          <w:p w14:paraId="48802C16" w14:textId="77777777" w:rsidR="00E01EB8" w:rsidRPr="00E01EB8" w:rsidRDefault="00E01EB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           </w:t>
            </w:r>
          </w:p>
        </w:tc>
      </w:tr>
    </w:tbl>
    <w:p w14:paraId="0AB104DA" w14:textId="1E946AC9" w:rsidR="00B962CA" w:rsidRPr="00334270" w:rsidRDefault="009A06FC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И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Неизвестный</w:t>
      </w:r>
    </w:p>
    <w:p w14:paraId="3E3FBC30" w14:textId="46170A43" w:rsidR="00710D2A" w:rsidRDefault="00B747EB" w:rsidP="00824860">
      <w:pPr>
        <w:ind w:firstLine="3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Тестирование программного обеспечения</w:t>
      </w:r>
    </w:p>
    <w:p w14:paraId="64693EB4" w14:textId="43B62895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F3E077A" w14:textId="1C6A01F2" w:rsidR="00824860" w:rsidRPr="00C11238" w:rsidRDefault="004E791C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="00824860"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5</w:t>
      </w:r>
      <w:r w:rsidR="00824860"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Бизнес-информатика</w:t>
      </w:r>
    </w:p>
    <w:p w14:paraId="4160F61D" w14:textId="77777777" w:rsidR="00AE3C98" w:rsidRPr="00BF1326" w:rsidRDefault="00AE3C98" w:rsidP="00AE3C98">
      <w:pPr>
        <w:ind w:firstLine="357"/>
        <w:jc w:val="center"/>
        <w:rPr>
          <w:color w:val="000000"/>
          <w:sz w:val="28"/>
          <w:szCs w:val="28"/>
        </w:rPr>
      </w:pPr>
      <w:r w:rsidRPr="00BF1326">
        <w:rPr>
          <w:color w:val="000000"/>
          <w:sz w:val="28"/>
          <w:szCs w:val="28"/>
        </w:rPr>
        <w:t>ОП «Цифровая трансформация управления бизнесом»</w:t>
      </w:r>
    </w:p>
    <w:p w14:paraId="3FCE90D3" w14:textId="219F86B0" w:rsidR="00AE3C98" w:rsidRDefault="00AE3C98" w:rsidP="00AE3C98">
      <w:pPr>
        <w:ind w:firstLine="357"/>
        <w:jc w:val="center"/>
        <w:rPr>
          <w:color w:val="000000"/>
          <w:sz w:val="28"/>
          <w:szCs w:val="28"/>
        </w:rPr>
      </w:pPr>
      <w:r w:rsidRPr="00E41939">
        <w:rPr>
          <w:color w:val="000000"/>
          <w:sz w:val="28"/>
          <w:szCs w:val="28"/>
        </w:rPr>
        <w:t>Профиль:</w:t>
      </w:r>
      <w:r>
        <w:rPr>
          <w:color w:val="000000"/>
          <w:sz w:val="28"/>
          <w:szCs w:val="28"/>
        </w:rPr>
        <w:t xml:space="preserve"> Технологии цифровых бизнес-моделей</w:t>
      </w:r>
    </w:p>
    <w:p w14:paraId="7296C3C5" w14:textId="5D5EB792" w:rsidR="00AE3C98" w:rsidRDefault="00AE3C98" w:rsidP="00AE3C98">
      <w:pPr>
        <w:ind w:firstLine="357"/>
        <w:jc w:val="center"/>
        <w:rPr>
          <w:color w:val="000000"/>
          <w:sz w:val="28"/>
          <w:szCs w:val="28"/>
        </w:rPr>
      </w:pPr>
    </w:p>
    <w:p w14:paraId="15EAB930" w14:textId="77777777" w:rsidR="00AE3C98" w:rsidRPr="00BF1326" w:rsidRDefault="00AE3C98" w:rsidP="00AE3C98">
      <w:pPr>
        <w:ind w:firstLine="357"/>
        <w:jc w:val="center"/>
        <w:rPr>
          <w:color w:val="000000"/>
          <w:sz w:val="28"/>
          <w:szCs w:val="28"/>
        </w:rPr>
      </w:pPr>
    </w:p>
    <w:p w14:paraId="1CE14398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Рекомендовано Ученым советом Факультета информационных</w:t>
      </w:r>
    </w:p>
    <w:p w14:paraId="08EAEEC5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технологий и анализа больших данных</w:t>
      </w:r>
    </w:p>
    <w:p w14:paraId="37D6B929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(протокол №31 от 19.04.2023 г.)</w:t>
      </w:r>
    </w:p>
    <w:p w14:paraId="438A1936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</w:p>
    <w:p w14:paraId="23F5F2C1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Одобрено Советом учебно-научного Департамента бизнес-информатики</w:t>
      </w:r>
    </w:p>
    <w:p w14:paraId="2D6E8A31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(протокол № </w:t>
      </w:r>
      <w:proofErr w:type="gramStart"/>
      <w:r>
        <w:rPr>
          <w:i/>
          <w:iCs/>
          <w:color w:val="000000"/>
          <w:sz w:val="26"/>
          <w:szCs w:val="26"/>
        </w:rPr>
        <w:t>7  от</w:t>
      </w:r>
      <w:proofErr w:type="gramEnd"/>
      <w:r>
        <w:rPr>
          <w:i/>
          <w:iCs/>
          <w:color w:val="000000"/>
          <w:sz w:val="26"/>
          <w:szCs w:val="26"/>
        </w:rPr>
        <w:t xml:space="preserve"> 28.03.2023 г.)</w:t>
      </w: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1C0ED985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710D2A">
        <w:rPr>
          <w:color w:val="000000"/>
          <w:sz w:val="28"/>
          <w:szCs w:val="28"/>
        </w:rPr>
        <w:t>3</w:t>
      </w:r>
    </w:p>
    <w:p w14:paraId="70510779" w14:textId="77777777" w:rsidR="00B962CA" w:rsidRDefault="00B962CA" w:rsidP="003D2E35">
      <w:pPr>
        <w:jc w:val="both"/>
        <w:rPr>
          <w:color w:val="000000"/>
        </w:rPr>
      </w:pP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6204172" w:rsidR="007D5E92" w:rsidRPr="009D23A3" w:rsidRDefault="00970625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20446CCA" w:rsidR="007D5E92" w:rsidRPr="009D23A3" w:rsidRDefault="00970625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253E8DB0" w:rsidR="007D5E92" w:rsidRPr="009D23A3" w:rsidRDefault="00970625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1F7FC074" w:rsidR="007D5E92" w:rsidRPr="009D23A3" w:rsidRDefault="00970625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6C09C63F" w:rsidR="007D5E92" w:rsidRPr="001425FE" w:rsidRDefault="00970625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6B3D680B" w:rsidR="007D5E92" w:rsidRPr="001425FE" w:rsidRDefault="00970625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2DE2713B" w:rsidR="007D5E92" w:rsidRPr="001425FE" w:rsidRDefault="00970625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F43B4A4" w:rsidR="007D5E92" w:rsidRPr="00BC17B6" w:rsidRDefault="00970625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8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36351179" w:rsidR="007D5E92" w:rsidRPr="00BC17B6" w:rsidRDefault="00970625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11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5DA189E0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970625">
              <w:t>1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0DC52E2A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</w:t>
            </w:r>
            <w:r w:rsidR="00A12F8A">
              <w:t>4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5EC75B23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</w:t>
            </w:r>
            <w:r w:rsidR="00A12F8A">
              <w:t>4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4591B62E" w:rsidR="007D5E92" w:rsidRPr="001B3F79" w:rsidRDefault="000D11FE" w:rsidP="001B3F79">
            <w:pPr>
              <w:autoSpaceDE w:val="0"/>
              <w:autoSpaceDN w:val="0"/>
              <w:jc w:val="center"/>
            </w:pPr>
            <w:r>
              <w:t>19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1D18A010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</w:t>
            </w:r>
            <w:r w:rsidR="00311678">
              <w:t>,</w:t>
            </w:r>
            <w:r w:rsidRPr="00C51FF4">
              <w:t xml:space="preserve"> </w:t>
            </w:r>
            <w:r w:rsidR="00311678" w:rsidRPr="00311678">
              <w:rPr>
                <w:color w:val="000000"/>
              </w:rPr>
              <w:t>необходимых для освоения дисциплины, включая бесплатные дистанционные курсы</w:t>
            </w:r>
            <w:r w:rsidR="00311678" w:rsidRPr="00963386">
              <w:rPr>
                <w:color w:val="000000"/>
                <w:sz w:val="28"/>
                <w:szCs w:val="28"/>
              </w:rPr>
              <w:t xml:space="preserve"> </w:t>
            </w:r>
            <w:r w:rsidRPr="00C51FF4">
              <w:t>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74905D67" w:rsidR="007D5E92" w:rsidRPr="001B3F79" w:rsidRDefault="00A12F8A" w:rsidP="001B3F79">
            <w:pPr>
              <w:autoSpaceDE w:val="0"/>
              <w:autoSpaceDN w:val="0"/>
              <w:jc w:val="center"/>
            </w:pPr>
            <w:r>
              <w:t>20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7D3AE744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</w:t>
            </w:r>
            <w:r w:rsidR="00A12F8A">
              <w:t>1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09DCAFE7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</w:t>
            </w:r>
            <w:r w:rsidR="00B2333C">
              <w:t>1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3C271B3F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B2333C">
              <w:t>2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9043064" w14:textId="77777777" w:rsidR="00710D2A" w:rsidRDefault="00710D2A" w:rsidP="00403D05">
      <w:pPr>
        <w:jc w:val="both"/>
      </w:pPr>
    </w:p>
    <w:p w14:paraId="2FAB2872" w14:textId="77777777" w:rsidR="00710D2A" w:rsidRDefault="00710D2A" w:rsidP="00403D05">
      <w:pPr>
        <w:jc w:val="both"/>
      </w:pPr>
    </w:p>
    <w:p w14:paraId="03DA1E26" w14:textId="77777777" w:rsidR="00710D2A" w:rsidRDefault="00710D2A" w:rsidP="00403D05">
      <w:pPr>
        <w:jc w:val="both"/>
      </w:pPr>
    </w:p>
    <w:p w14:paraId="1C8AB690" w14:textId="77777777" w:rsidR="00710D2A" w:rsidRDefault="00710D2A" w:rsidP="00403D05">
      <w:pPr>
        <w:jc w:val="both"/>
      </w:pPr>
    </w:p>
    <w:p w14:paraId="2AFC4AB3" w14:textId="77777777" w:rsidR="00710D2A" w:rsidRDefault="00710D2A" w:rsidP="00403D05">
      <w:pPr>
        <w:jc w:val="both"/>
      </w:pPr>
    </w:p>
    <w:p w14:paraId="12902694" w14:textId="77777777" w:rsidR="00710D2A" w:rsidRDefault="00710D2A" w:rsidP="00403D05">
      <w:pPr>
        <w:jc w:val="both"/>
      </w:pPr>
    </w:p>
    <w:p w14:paraId="7C35DCC5" w14:textId="77777777" w:rsidR="00710D2A" w:rsidRDefault="00710D2A" w:rsidP="00403D05">
      <w:pPr>
        <w:jc w:val="both"/>
      </w:pPr>
    </w:p>
    <w:p w14:paraId="389A3285" w14:textId="77777777" w:rsidR="00710D2A" w:rsidRDefault="00710D2A" w:rsidP="00403D05">
      <w:pPr>
        <w:jc w:val="both"/>
      </w:pPr>
    </w:p>
    <w:p w14:paraId="6B364839" w14:textId="77777777" w:rsidR="00710D2A" w:rsidRDefault="00710D2A" w:rsidP="00403D05">
      <w:pPr>
        <w:jc w:val="both"/>
      </w:pPr>
    </w:p>
    <w:p w14:paraId="1D98C291" w14:textId="77777777" w:rsidR="00710D2A" w:rsidRDefault="00710D2A" w:rsidP="00403D05">
      <w:pPr>
        <w:jc w:val="both"/>
      </w:pPr>
    </w:p>
    <w:p w14:paraId="5A17D808" w14:textId="77777777" w:rsidR="00710D2A" w:rsidRDefault="00710D2A" w:rsidP="00403D05">
      <w:pPr>
        <w:jc w:val="both"/>
      </w:pPr>
    </w:p>
    <w:p w14:paraId="23D03A96" w14:textId="3ED15D0A" w:rsidR="007B7586" w:rsidRPr="00963386" w:rsidRDefault="00403D05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bookmarkStart w:id="10" w:name="_Toc85402970"/>
      <w:bookmarkStart w:id="11" w:name="_Toc86842791"/>
      <w:r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49AF7D4D" w14:textId="3361198B" w:rsidR="00C451A6" w:rsidRPr="00C451A6" w:rsidRDefault="00C451A6" w:rsidP="00C451A6">
      <w:pPr>
        <w:ind w:firstLine="357"/>
        <w:rPr>
          <w:bCs/>
          <w:sz w:val="28"/>
          <w:szCs w:val="28"/>
        </w:rPr>
      </w:pPr>
      <w:bookmarkStart w:id="12" w:name="_Toc417973957"/>
      <w:bookmarkStart w:id="13" w:name="_Toc525680782"/>
      <w:r w:rsidRPr="00C451A6">
        <w:rPr>
          <w:bCs/>
          <w:sz w:val="28"/>
          <w:szCs w:val="28"/>
        </w:rPr>
        <w:t>«</w:t>
      </w:r>
      <w:r w:rsidRPr="00C451A6">
        <w:rPr>
          <w:bCs/>
          <w:sz w:val="28"/>
          <w:szCs w:val="28"/>
        </w:rPr>
        <w:t>Тестирование программного обеспечения</w:t>
      </w:r>
      <w:r w:rsidRPr="00C451A6">
        <w:rPr>
          <w:bCs/>
          <w:sz w:val="28"/>
          <w:szCs w:val="28"/>
        </w:rPr>
        <w:t>».</w:t>
      </w:r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6"/>
        <w:gridCol w:w="2040"/>
        <w:gridCol w:w="2793"/>
        <w:gridCol w:w="4194"/>
      </w:tblGrid>
      <w:tr w:rsidR="00C71C79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D442AC" w:rsidRDefault="002E2B9B" w:rsidP="001A1CCC">
            <w:pPr>
              <w:pStyle w:val="affb"/>
              <w:spacing w:line="233" w:lineRule="auto"/>
              <w:jc w:val="center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Код компе</w:t>
            </w:r>
            <w:r w:rsidRPr="00D442AC">
              <w:rPr>
                <w:rStyle w:val="affa"/>
                <w:b/>
                <w:bCs/>
                <w:sz w:val="26"/>
                <w:szCs w:val="26"/>
              </w:rPr>
              <w:softHyphen/>
              <w:t>тен</w:t>
            </w:r>
            <w:r w:rsidRPr="00D442AC">
              <w:rPr>
                <w:rStyle w:val="affa"/>
                <w:b/>
                <w:bCs/>
                <w:sz w:val="26"/>
                <w:szCs w:val="26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D442AC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D442AC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D442AC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E06DB" w14:paraId="35DEA116" w14:textId="77777777" w:rsidTr="001A1CCC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2176706D" w:rsidR="001E06DB" w:rsidRPr="00D442AC" w:rsidRDefault="001E06DB" w:rsidP="00E71AFC">
            <w:pPr>
              <w:pStyle w:val="affb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ПК</w:t>
            </w:r>
            <w:r w:rsidR="00667A45" w:rsidRPr="00D442AC">
              <w:rPr>
                <w:rStyle w:val="affa"/>
                <w:b/>
                <w:bCs/>
                <w:sz w:val="26"/>
                <w:szCs w:val="26"/>
              </w:rPr>
              <w:t>П</w:t>
            </w:r>
            <w:r w:rsidRPr="00D442AC">
              <w:rPr>
                <w:rStyle w:val="affa"/>
                <w:b/>
                <w:bCs/>
                <w:sz w:val="26"/>
                <w:szCs w:val="26"/>
              </w:rPr>
              <w:t>-</w:t>
            </w:r>
            <w:r w:rsidR="00667A45" w:rsidRPr="00D442AC">
              <w:rPr>
                <w:rStyle w:val="affa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399106" w14:textId="77777777" w:rsidR="001E06DB" w:rsidRDefault="00691764" w:rsidP="00C71C79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Способность управлять процессами цифровой трансформации бизнеса</w:t>
            </w:r>
            <w:r w:rsidR="00AE3C98" w:rsidRPr="00D442AC">
              <w:rPr>
                <w:rStyle w:val="affa"/>
                <w:sz w:val="26"/>
                <w:szCs w:val="26"/>
              </w:rPr>
              <w:t>.</w:t>
            </w:r>
          </w:p>
          <w:p w14:paraId="153F408F" w14:textId="3129DEEE" w:rsidR="008C0B82" w:rsidRPr="008C0B82" w:rsidRDefault="008C0B82" w:rsidP="008C0B82">
            <w:pPr>
              <w:pStyle w:val="Style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56871AD7" w:rsidR="000B7961" w:rsidRPr="00D442AC" w:rsidRDefault="001E06DB" w:rsidP="000B7961">
            <w:pPr>
              <w:pStyle w:val="Style2"/>
              <w:rPr>
                <w:rFonts w:eastAsia="Calibri"/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 xml:space="preserve">1. </w:t>
            </w:r>
            <w:r w:rsidR="000B7961" w:rsidRPr="00D442AC">
              <w:rPr>
                <w:rStyle w:val="FontStyle12"/>
                <w:rFonts w:eastAsia="Calibri"/>
              </w:rPr>
              <w:t>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21B0F" w14:textId="77777777" w:rsidR="001E06DB" w:rsidRPr="00D442AC" w:rsidRDefault="001E06DB" w:rsidP="00E71AFC">
            <w:pPr>
              <w:pStyle w:val="affb"/>
              <w:rPr>
                <w:b/>
                <w:bCs/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Знать:</w:t>
            </w:r>
          </w:p>
          <w:p w14:paraId="68F4F15A" w14:textId="36D3FB99" w:rsidR="001E06DB" w:rsidRPr="00D442AC" w:rsidRDefault="00773D72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360" w:hanging="360"/>
              <w:rPr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Основы</w:t>
            </w:r>
            <w:r w:rsidR="001E06DB" w:rsidRPr="00D442AC">
              <w:rPr>
                <w:rStyle w:val="affa"/>
                <w:sz w:val="26"/>
                <w:szCs w:val="26"/>
              </w:rPr>
              <w:t xml:space="preserve"> </w:t>
            </w:r>
            <w:r w:rsidRPr="00D442AC">
              <w:rPr>
                <w:rStyle w:val="affa"/>
                <w:sz w:val="26"/>
                <w:szCs w:val="26"/>
              </w:rPr>
              <w:t xml:space="preserve">моделирования </w:t>
            </w:r>
            <w:r w:rsidR="001E06DB" w:rsidRPr="00D442AC">
              <w:rPr>
                <w:rStyle w:val="affa"/>
                <w:sz w:val="26"/>
                <w:szCs w:val="26"/>
              </w:rPr>
              <w:t>управления пр</w:t>
            </w:r>
            <w:r w:rsidR="00691764" w:rsidRPr="00D442AC">
              <w:rPr>
                <w:rStyle w:val="affa"/>
                <w:sz w:val="26"/>
                <w:szCs w:val="26"/>
              </w:rPr>
              <w:t xml:space="preserve">оцессами </w:t>
            </w:r>
            <w:proofErr w:type="spellStart"/>
            <w:r w:rsidR="00691764" w:rsidRPr="00D442AC">
              <w:rPr>
                <w:rStyle w:val="affa"/>
                <w:sz w:val="26"/>
                <w:szCs w:val="26"/>
              </w:rPr>
              <w:t>цифровизации</w:t>
            </w:r>
            <w:proofErr w:type="spellEnd"/>
            <w:r w:rsidR="00AE3C98" w:rsidRPr="00D442AC">
              <w:rPr>
                <w:rStyle w:val="affa"/>
                <w:sz w:val="26"/>
                <w:szCs w:val="26"/>
              </w:rPr>
              <w:t>.</w:t>
            </w:r>
          </w:p>
          <w:p w14:paraId="30850BE9" w14:textId="77777777" w:rsidR="001E06DB" w:rsidRPr="00D442AC" w:rsidRDefault="001E06DB" w:rsidP="00E71AFC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</w:p>
          <w:p w14:paraId="1A0184D7" w14:textId="33BB38F6" w:rsidR="001E06DB" w:rsidRPr="00D442AC" w:rsidRDefault="001E06DB" w:rsidP="00E71AFC">
            <w:pPr>
              <w:pStyle w:val="affb"/>
              <w:rPr>
                <w:b/>
                <w:bCs/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Уметь:</w:t>
            </w:r>
          </w:p>
          <w:p w14:paraId="3F97993D" w14:textId="5E0BA8D6" w:rsidR="001E06DB" w:rsidRPr="00D442AC" w:rsidRDefault="00691764" w:rsidP="001A65E7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225" w:hanging="225"/>
              <w:rPr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Реализовывать</w:t>
            </w:r>
            <w:r w:rsidR="001E06DB" w:rsidRPr="00D442AC">
              <w:rPr>
                <w:rStyle w:val="affa"/>
                <w:sz w:val="26"/>
                <w:szCs w:val="26"/>
              </w:rPr>
              <w:t xml:space="preserve"> процессы </w:t>
            </w:r>
            <w:r w:rsidRPr="00D442AC">
              <w:rPr>
                <w:rStyle w:val="affa"/>
                <w:sz w:val="26"/>
                <w:szCs w:val="26"/>
              </w:rPr>
              <w:t>цифровой трансформации бизнеса</w:t>
            </w:r>
            <w:r w:rsidR="00AE3C98" w:rsidRPr="00D442AC">
              <w:rPr>
                <w:rStyle w:val="affa"/>
                <w:sz w:val="26"/>
                <w:szCs w:val="26"/>
              </w:rPr>
              <w:t>.</w:t>
            </w:r>
          </w:p>
        </w:tc>
      </w:tr>
      <w:tr w:rsidR="001E06DB" w14:paraId="0F0D6BB6" w14:textId="77777777" w:rsidTr="001A1CC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8BD57" w14:textId="77777777" w:rsidR="001E06DB" w:rsidRPr="00D442AC" w:rsidRDefault="001E06DB" w:rsidP="00E71AFC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049907" w14:textId="77777777" w:rsidR="001E06DB" w:rsidRPr="00D442AC" w:rsidRDefault="001E06DB" w:rsidP="00E71AFC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170BA2F4" w:rsidR="001E06DB" w:rsidRPr="00D442AC" w:rsidRDefault="001E06DB" w:rsidP="00E71AFC">
            <w:pPr>
              <w:pStyle w:val="affb"/>
              <w:tabs>
                <w:tab w:val="left" w:pos="672"/>
              </w:tabs>
              <w:rPr>
                <w:rStyle w:val="affa"/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2.</w:t>
            </w:r>
            <w:r w:rsidRPr="00D442AC">
              <w:rPr>
                <w:rStyle w:val="affa"/>
                <w:sz w:val="26"/>
                <w:szCs w:val="26"/>
              </w:rPr>
              <w:tab/>
            </w:r>
            <w:r w:rsidR="00773D72" w:rsidRPr="00D442AC">
              <w:rPr>
                <w:rStyle w:val="FontStyle12"/>
                <w:rFonts w:eastAsia="Calibri"/>
              </w:rPr>
              <w:t>Определяет цели и ожидаемые результаты трансформации бизнеса, необходимые ресурсы для ее реализации и методы управления ключевыми рисками.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6BDE" w14:textId="77777777" w:rsidR="001E06DB" w:rsidRPr="00D442AC" w:rsidRDefault="001E06DB" w:rsidP="00D12EE4">
            <w:pPr>
              <w:pStyle w:val="affb"/>
              <w:rPr>
                <w:b/>
                <w:bCs/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Знать:</w:t>
            </w:r>
          </w:p>
          <w:p w14:paraId="2D964358" w14:textId="550C405C" w:rsidR="001E06DB" w:rsidRPr="00D442AC" w:rsidRDefault="001E06DB" w:rsidP="001A65E7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ind w:left="367" w:hanging="284"/>
              <w:rPr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 xml:space="preserve">Специфику управления </w:t>
            </w:r>
            <w:r w:rsidR="00691764" w:rsidRPr="00D442AC">
              <w:rPr>
                <w:rStyle w:val="affa"/>
                <w:sz w:val="26"/>
                <w:szCs w:val="26"/>
              </w:rPr>
              <w:t xml:space="preserve">процессами </w:t>
            </w:r>
            <w:r w:rsidR="00773D72" w:rsidRPr="00D442AC">
              <w:rPr>
                <w:rStyle w:val="affa"/>
                <w:sz w:val="26"/>
                <w:szCs w:val="26"/>
              </w:rPr>
              <w:t xml:space="preserve">и необходимыми ресурсами </w:t>
            </w:r>
            <w:r w:rsidR="00691764" w:rsidRPr="00D442AC">
              <w:rPr>
                <w:rStyle w:val="affa"/>
                <w:sz w:val="26"/>
                <w:szCs w:val="26"/>
              </w:rPr>
              <w:t>цифровой трансформации бизнеса</w:t>
            </w:r>
            <w:r w:rsidR="00AE3C98" w:rsidRPr="00D442AC">
              <w:rPr>
                <w:rStyle w:val="affa"/>
                <w:sz w:val="26"/>
                <w:szCs w:val="26"/>
              </w:rPr>
              <w:t>.</w:t>
            </w:r>
          </w:p>
          <w:p w14:paraId="78A2557E" w14:textId="77777777" w:rsidR="001E06DB" w:rsidRPr="00D442AC" w:rsidRDefault="001E06DB" w:rsidP="00D12EE4">
            <w:pPr>
              <w:pStyle w:val="affb"/>
              <w:rPr>
                <w:b/>
                <w:bCs/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Уметь:</w:t>
            </w:r>
          </w:p>
          <w:p w14:paraId="295A7A2A" w14:textId="12304665" w:rsidR="001E06DB" w:rsidRPr="00D442AC" w:rsidRDefault="001E06DB" w:rsidP="001A65E7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ind w:left="367" w:hanging="284"/>
              <w:rPr>
                <w:rStyle w:val="affa"/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Адаптировать модель</w:t>
            </w:r>
            <w:r w:rsidR="00773D72" w:rsidRPr="00D442AC">
              <w:rPr>
                <w:rStyle w:val="affa"/>
                <w:sz w:val="26"/>
                <w:szCs w:val="26"/>
              </w:rPr>
              <w:t xml:space="preserve"> процесса и методы</w:t>
            </w:r>
            <w:r w:rsidRPr="00D442AC">
              <w:rPr>
                <w:rStyle w:val="affa"/>
                <w:sz w:val="26"/>
                <w:szCs w:val="26"/>
              </w:rPr>
              <w:t xml:space="preserve"> </w:t>
            </w:r>
            <w:r w:rsidR="00691764" w:rsidRPr="00D442AC">
              <w:rPr>
                <w:rStyle w:val="affa"/>
                <w:sz w:val="26"/>
                <w:szCs w:val="26"/>
              </w:rPr>
              <w:t>управления цифровой трансформации бизнеса</w:t>
            </w:r>
            <w:r w:rsidRPr="00D442AC">
              <w:rPr>
                <w:rStyle w:val="affa"/>
                <w:sz w:val="26"/>
                <w:szCs w:val="26"/>
              </w:rPr>
              <w:t>.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4ACD53D7" w14:textId="3CA6D9D5" w:rsidR="00AA15A3" w:rsidRPr="00C451A6" w:rsidRDefault="007B7586" w:rsidP="00C451A6">
      <w:pPr>
        <w:ind w:firstLine="357"/>
        <w:rPr>
          <w:bCs/>
          <w:sz w:val="28"/>
          <w:szCs w:val="28"/>
        </w:rPr>
      </w:pPr>
      <w:r w:rsidRPr="001A1CCC">
        <w:rPr>
          <w:color w:val="000000"/>
          <w:sz w:val="28"/>
          <w:szCs w:val="28"/>
        </w:rPr>
        <w:t xml:space="preserve">Дисциплина </w:t>
      </w:r>
      <w:r w:rsidR="00C451A6" w:rsidRPr="00C451A6">
        <w:rPr>
          <w:bCs/>
          <w:sz w:val="28"/>
          <w:szCs w:val="28"/>
        </w:rPr>
        <w:t>«Тестирование программного обеспечения</w:t>
      </w:r>
      <w:r w:rsidR="00C451A6">
        <w:rPr>
          <w:bCs/>
          <w:sz w:val="28"/>
          <w:szCs w:val="28"/>
        </w:rPr>
        <w:t>»</w:t>
      </w:r>
      <w:bookmarkStart w:id="21" w:name="_GoBack"/>
      <w:bookmarkEnd w:id="21"/>
      <w:r w:rsidR="001253AD" w:rsidRPr="001A1CCC">
        <w:rPr>
          <w:color w:val="000000"/>
          <w:sz w:val="28"/>
          <w:szCs w:val="28"/>
        </w:rPr>
        <w:t xml:space="preserve">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BB3DF8" w:rsidRPr="001A1CCC">
        <w:rPr>
          <w:color w:val="000000"/>
          <w:sz w:val="28"/>
          <w:szCs w:val="28"/>
        </w:rPr>
        <w:t>цикл</w:t>
      </w:r>
      <w:r w:rsidR="00C11238" w:rsidRPr="001A1CCC">
        <w:rPr>
          <w:color w:val="000000"/>
          <w:sz w:val="28"/>
          <w:szCs w:val="28"/>
        </w:rPr>
        <w:t>у</w:t>
      </w:r>
      <w:r w:rsidR="00BB3DF8" w:rsidRPr="001A1CCC">
        <w:rPr>
          <w:color w:val="000000"/>
          <w:sz w:val="28"/>
          <w:szCs w:val="28"/>
        </w:rPr>
        <w:t xml:space="preserve"> </w:t>
      </w:r>
      <w:proofErr w:type="gramStart"/>
      <w:r w:rsidR="008C0B82">
        <w:rPr>
          <w:color w:val="000000"/>
          <w:sz w:val="28"/>
          <w:szCs w:val="28"/>
        </w:rPr>
        <w:t>профиля</w:t>
      </w:r>
      <w:r w:rsidR="00C453CF">
        <w:rPr>
          <w:color w:val="000000"/>
          <w:sz w:val="28"/>
          <w:szCs w:val="28"/>
        </w:rPr>
        <w:t>,</w:t>
      </w:r>
      <w:r w:rsidR="008C0B82">
        <w:rPr>
          <w:color w:val="000000"/>
          <w:sz w:val="28"/>
          <w:szCs w:val="28"/>
        </w:rPr>
        <w:t xml:space="preserve">  </w:t>
      </w:r>
      <w:r w:rsidR="001A1CCC" w:rsidRPr="001A1CCC">
        <w:rPr>
          <w:rStyle w:val="26"/>
          <w:sz w:val="28"/>
          <w:szCs w:val="28"/>
        </w:rPr>
        <w:t>части</w:t>
      </w:r>
      <w:proofErr w:type="gramEnd"/>
      <w:r w:rsidR="001A1CCC" w:rsidRPr="001A1CCC">
        <w:rPr>
          <w:rStyle w:val="26"/>
          <w:sz w:val="28"/>
          <w:szCs w:val="28"/>
        </w:rPr>
        <w:t xml:space="preserve">, формируемой участниками образовательных отношений </w:t>
      </w:r>
      <w:r w:rsidR="008C0B82">
        <w:rPr>
          <w:color w:val="000000"/>
          <w:sz w:val="28"/>
          <w:szCs w:val="28"/>
        </w:rPr>
        <w:t xml:space="preserve">ОП </w:t>
      </w:r>
      <w:r w:rsidR="008C0B82" w:rsidRPr="001A1CCC">
        <w:rPr>
          <w:color w:val="000000"/>
          <w:sz w:val="28"/>
          <w:szCs w:val="28"/>
        </w:rPr>
        <w:t>«Цифровая трансформация управления бизнесом»</w:t>
      </w:r>
      <w:r w:rsidR="008C0B82">
        <w:rPr>
          <w:color w:val="000000"/>
          <w:sz w:val="28"/>
          <w:szCs w:val="28"/>
        </w:rPr>
        <w:t xml:space="preserve">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r w:rsidR="00A02C49" w:rsidRPr="001A1CCC">
        <w:rPr>
          <w:color w:val="000000"/>
          <w:sz w:val="28"/>
          <w:szCs w:val="28"/>
        </w:rPr>
        <w:t>38</w:t>
      </w:r>
      <w:r w:rsidR="00936E77" w:rsidRPr="001A1CCC">
        <w:rPr>
          <w:color w:val="000000"/>
          <w:sz w:val="28"/>
          <w:szCs w:val="28"/>
        </w:rPr>
        <w:t>.03.0</w:t>
      </w:r>
      <w:r w:rsidR="00A02C49" w:rsidRPr="001A1CCC">
        <w:rPr>
          <w:color w:val="000000"/>
          <w:sz w:val="28"/>
          <w:szCs w:val="28"/>
        </w:rPr>
        <w:t>5</w:t>
      </w:r>
      <w:r w:rsidR="00936E77" w:rsidRPr="001A1CCC">
        <w:rPr>
          <w:color w:val="000000"/>
          <w:sz w:val="28"/>
          <w:szCs w:val="28"/>
        </w:rPr>
        <w:t xml:space="preserve"> </w:t>
      </w:r>
      <w:r w:rsidR="00A02C49" w:rsidRPr="001A1CCC">
        <w:rPr>
          <w:color w:val="000000"/>
          <w:sz w:val="28"/>
          <w:szCs w:val="28"/>
        </w:rPr>
        <w:t>«Бизнес-информатика»,</w:t>
      </w:r>
      <w:bookmarkStart w:id="22" w:name="_Toc525680784"/>
      <w:r w:rsidR="008C0B82">
        <w:rPr>
          <w:color w:val="000000"/>
          <w:sz w:val="28"/>
          <w:szCs w:val="28"/>
        </w:rPr>
        <w:t xml:space="preserve"> «</w:t>
      </w:r>
      <w:r w:rsidR="008C0B82" w:rsidRPr="008C0B82">
        <w:rPr>
          <w:color w:val="000000"/>
          <w:sz w:val="28"/>
          <w:szCs w:val="28"/>
        </w:rPr>
        <w:t>Тех</w:t>
      </w:r>
      <w:r w:rsidR="008C0B82">
        <w:rPr>
          <w:color w:val="000000"/>
          <w:sz w:val="28"/>
          <w:szCs w:val="28"/>
        </w:rPr>
        <w:t>нологии цифровых бизнес-моделей».</w:t>
      </w:r>
    </w:p>
    <w:p w14:paraId="25CBE468" w14:textId="77777777" w:rsidR="001B25DC" w:rsidRPr="00963386" w:rsidRDefault="001B25DC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17367EA5" w14:textId="77777777" w:rsidR="00D442AC" w:rsidRDefault="00D442AC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</w:p>
    <w:p w14:paraId="4FFA06CB" w14:textId="77777777" w:rsidR="00D442AC" w:rsidRDefault="00D442AC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</w:p>
    <w:p w14:paraId="7CFBC2F2" w14:textId="52422E60" w:rsidR="007D5E92" w:rsidRDefault="007D5E92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r w:rsidRPr="007D5E92">
        <w:rPr>
          <w:b w:val="0"/>
          <w:sz w:val="28"/>
          <w:szCs w:val="28"/>
        </w:rPr>
        <w:t>Таблица 2</w:t>
      </w:r>
    </w:p>
    <w:tbl>
      <w:tblPr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1"/>
        <w:gridCol w:w="2449"/>
        <w:gridCol w:w="2336"/>
      </w:tblGrid>
      <w:tr w:rsidR="00DB3BAB" w:rsidRPr="00516B98" w14:paraId="2343F8F9" w14:textId="59FE5BEF" w:rsidTr="00AE3C98">
        <w:trPr>
          <w:trHeight w:val="552"/>
          <w:jc w:val="center"/>
        </w:trPr>
        <w:tc>
          <w:tcPr>
            <w:tcW w:w="4791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lastRenderedPageBreak/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 </w:t>
            </w:r>
            <w:proofErr w:type="spellStart"/>
            <w:r>
              <w:rPr>
                <w:b/>
                <w:sz w:val="26"/>
                <w:szCs w:val="26"/>
              </w:rPr>
              <w:t>дис</w:t>
            </w:r>
            <w:r w:rsidRPr="00C11238">
              <w:rPr>
                <w:b/>
                <w:sz w:val="26"/>
                <w:szCs w:val="26"/>
              </w:rPr>
              <w:t>иплине</w:t>
            </w:r>
            <w:proofErr w:type="spellEnd"/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544310F8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67A45">
              <w:rPr>
                <w:b/>
                <w:bCs/>
                <w:spacing w:val="-2"/>
                <w:sz w:val="26"/>
                <w:szCs w:val="26"/>
              </w:rPr>
              <w:t>7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1A1CCC" w:rsidRPr="00516B98" w14:paraId="13651898" w14:textId="0C75E614" w:rsidTr="00AE3C98">
        <w:trPr>
          <w:trHeight w:val="551"/>
          <w:jc w:val="center"/>
        </w:trPr>
        <w:tc>
          <w:tcPr>
            <w:tcW w:w="4791" w:type="dxa"/>
          </w:tcPr>
          <w:p w14:paraId="01B3308B" w14:textId="29899EC8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7506D077" w:rsidR="001A1CCC" w:rsidRPr="00C11238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A1CCC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1A1CCC" w:rsidRPr="00C11238">
              <w:rPr>
                <w:sz w:val="26"/>
                <w:szCs w:val="26"/>
              </w:rPr>
              <w:t>зач</w:t>
            </w:r>
            <w:proofErr w:type="spellEnd"/>
            <w:r w:rsidR="001A1CCC" w:rsidRPr="00C11238">
              <w:rPr>
                <w:sz w:val="26"/>
                <w:szCs w:val="26"/>
              </w:rPr>
              <w:t>.</w:t>
            </w:r>
            <w:r w:rsidR="001A1CCC" w:rsidRPr="00DB3BAB">
              <w:rPr>
                <w:sz w:val="26"/>
                <w:szCs w:val="26"/>
              </w:rPr>
              <w:t xml:space="preserve"> </w:t>
            </w:r>
            <w:r w:rsidR="001A1CCC" w:rsidRPr="00C11238">
              <w:rPr>
                <w:sz w:val="26"/>
                <w:szCs w:val="26"/>
              </w:rPr>
              <w:t>ед.</w:t>
            </w:r>
            <w:r w:rsidR="001A1CCC" w:rsidRPr="00D20FE4">
              <w:rPr>
                <w:sz w:val="26"/>
                <w:szCs w:val="26"/>
              </w:rPr>
              <w:t>/</w:t>
            </w:r>
            <w:r w:rsidR="001A1CCC">
              <w:rPr>
                <w:sz w:val="26"/>
                <w:szCs w:val="26"/>
              </w:rPr>
              <w:t xml:space="preserve"> </w:t>
            </w:r>
            <w:r w:rsidR="00BB22AF">
              <w:rPr>
                <w:sz w:val="26"/>
                <w:szCs w:val="26"/>
              </w:rPr>
              <w:t>144</w:t>
            </w:r>
            <w:r w:rsidR="001A1CCC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10FF6CB9" w:rsidR="001A1CCC" w:rsidRPr="00C11238" w:rsidRDefault="00BB22AF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</w:tr>
      <w:tr w:rsidR="001A1CCC" w:rsidRPr="00516B98" w14:paraId="57B2B645" w14:textId="31580E51" w:rsidTr="00AE3C98">
        <w:trPr>
          <w:trHeight w:val="551"/>
          <w:jc w:val="center"/>
        </w:trPr>
        <w:tc>
          <w:tcPr>
            <w:tcW w:w="4791" w:type="dxa"/>
          </w:tcPr>
          <w:p w14:paraId="286D30F9" w14:textId="1F9D39EC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619398AD" w:rsidR="001A1CCC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667A45">
              <w:rPr>
                <w:sz w:val="26"/>
                <w:szCs w:val="26"/>
              </w:rPr>
              <w:t>0</w:t>
            </w:r>
          </w:p>
        </w:tc>
        <w:tc>
          <w:tcPr>
            <w:tcW w:w="2336" w:type="dxa"/>
          </w:tcPr>
          <w:p w14:paraId="16794126" w14:textId="385A1014" w:rsidR="001A1CCC" w:rsidRDefault="001A1CCC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667A45">
              <w:rPr>
                <w:sz w:val="26"/>
                <w:szCs w:val="26"/>
              </w:rPr>
              <w:t>0</w:t>
            </w:r>
          </w:p>
        </w:tc>
      </w:tr>
      <w:tr w:rsidR="001A1CCC" w:rsidRPr="00516B98" w14:paraId="541CC6D6" w14:textId="5B2C29A2" w:rsidTr="00AE3C98">
        <w:trPr>
          <w:trHeight w:val="278"/>
          <w:jc w:val="center"/>
        </w:trPr>
        <w:tc>
          <w:tcPr>
            <w:tcW w:w="4791" w:type="dxa"/>
          </w:tcPr>
          <w:p w14:paraId="7E076CB9" w14:textId="6DC3CF59" w:rsidR="001A1CCC" w:rsidRPr="00C11238" w:rsidRDefault="001A1CCC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6E7E72DC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36" w:type="dxa"/>
          </w:tcPr>
          <w:p w14:paraId="07636985" w14:textId="464C7AD3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1A1CCC" w:rsidRPr="00516B98" w14:paraId="6C2CED5C" w14:textId="42801B86" w:rsidTr="00AE3C98">
        <w:trPr>
          <w:trHeight w:val="273"/>
          <w:jc w:val="center"/>
        </w:trPr>
        <w:tc>
          <w:tcPr>
            <w:tcW w:w="4791" w:type="dxa"/>
          </w:tcPr>
          <w:p w14:paraId="6F04D070" w14:textId="0BF68784" w:rsidR="001A1CCC" w:rsidRPr="00C11238" w:rsidRDefault="001A1CCC" w:rsidP="001A1CCC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4D255F69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36" w:type="dxa"/>
          </w:tcPr>
          <w:p w14:paraId="46E2ED33" w14:textId="41661EC2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A1CCC" w:rsidRPr="00DB3BAB">
              <w:rPr>
                <w:sz w:val="26"/>
                <w:szCs w:val="26"/>
              </w:rPr>
              <w:t>0</w:t>
            </w:r>
          </w:p>
        </w:tc>
      </w:tr>
      <w:tr w:rsidR="001A1CCC" w:rsidRPr="00516B98" w14:paraId="79ACBB86" w14:textId="47E13525" w:rsidTr="00AE3C98">
        <w:trPr>
          <w:trHeight w:val="289"/>
          <w:jc w:val="center"/>
        </w:trPr>
        <w:tc>
          <w:tcPr>
            <w:tcW w:w="4791" w:type="dxa"/>
          </w:tcPr>
          <w:p w14:paraId="3653BFC4" w14:textId="77777777" w:rsidR="001A1CCC" w:rsidRDefault="001A1CCC" w:rsidP="001A1CCC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  <w:p w14:paraId="129AC4F5" w14:textId="13C1CD4D" w:rsidR="001B25DC" w:rsidRPr="00C11238" w:rsidRDefault="001B25DC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</w:p>
        </w:tc>
        <w:tc>
          <w:tcPr>
            <w:tcW w:w="2449" w:type="dxa"/>
          </w:tcPr>
          <w:p w14:paraId="5682B003" w14:textId="022D9E4C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2336" w:type="dxa"/>
          </w:tcPr>
          <w:p w14:paraId="6EA74817" w14:textId="43DED22B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</w:tr>
      <w:tr w:rsidR="00AE3C98" w:rsidRPr="00516B98" w14:paraId="6336569E" w14:textId="77777777" w:rsidTr="00AE3C98">
        <w:trPr>
          <w:trHeight w:val="277"/>
          <w:jc w:val="center"/>
        </w:trPr>
        <w:tc>
          <w:tcPr>
            <w:tcW w:w="4791" w:type="dxa"/>
          </w:tcPr>
          <w:p w14:paraId="33C735A2" w14:textId="3D8FFDA2" w:rsidR="00AE3C98" w:rsidRPr="00892868" w:rsidRDefault="00AE3C98" w:rsidP="001A1CCC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7C615373" w14:textId="12B3B259" w:rsidR="00AE3C98" w:rsidRDefault="00AE3C98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эссе</w:t>
            </w:r>
          </w:p>
        </w:tc>
        <w:tc>
          <w:tcPr>
            <w:tcW w:w="2336" w:type="dxa"/>
          </w:tcPr>
          <w:p w14:paraId="3CCB6D8C" w14:textId="48220C72" w:rsidR="00AE3C98" w:rsidRDefault="00AE3C98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эссе</w:t>
            </w:r>
          </w:p>
        </w:tc>
      </w:tr>
      <w:tr w:rsidR="001A1CCC" w:rsidRPr="00516B98" w14:paraId="2F9D43BC" w14:textId="77777777" w:rsidTr="00AE3C98">
        <w:trPr>
          <w:trHeight w:val="70"/>
          <w:jc w:val="center"/>
        </w:trPr>
        <w:tc>
          <w:tcPr>
            <w:tcW w:w="4791" w:type="dxa"/>
          </w:tcPr>
          <w:p w14:paraId="4BA28274" w14:textId="3F3C5BDD" w:rsidR="001A1CCC" w:rsidRPr="00892868" w:rsidRDefault="001A1CCC" w:rsidP="001A1CCC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134C21CB" w:rsidR="001A1CCC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336" w:type="dxa"/>
          </w:tcPr>
          <w:p w14:paraId="4DF79F0B" w14:textId="0840F807" w:rsidR="001A1CCC" w:rsidRDefault="00AE3C98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</w:t>
            </w:r>
            <w:r w:rsidR="001A1CCC">
              <w:rPr>
                <w:sz w:val="26"/>
                <w:szCs w:val="26"/>
              </w:rPr>
              <w:t>кзамен</w:t>
            </w:r>
          </w:p>
        </w:tc>
      </w:tr>
    </w:tbl>
    <w:p w14:paraId="3AD6DE72" w14:textId="77777777" w:rsidR="00FF59BC" w:rsidRPr="00516B98" w:rsidRDefault="00FF59BC" w:rsidP="007D5E92">
      <w:pPr>
        <w:pStyle w:val="afd"/>
        <w:spacing w:before="57"/>
        <w:ind w:left="8728" w:right="369" w:hanging="223"/>
        <w:rPr>
          <w:sz w:val="28"/>
          <w:szCs w:val="28"/>
        </w:rPr>
      </w:pPr>
    </w:p>
    <w:p w14:paraId="1565C209" w14:textId="77777777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963386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9"/>
      <w:bookmarkEnd w:id="30"/>
      <w:bookmarkEnd w:id="31"/>
    </w:p>
    <w:p w14:paraId="6745507C" w14:textId="0CF3D963" w:rsidR="000C28C9" w:rsidRDefault="000C28C9" w:rsidP="00040816">
      <w:pPr>
        <w:ind w:right="425"/>
      </w:pPr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  <w:r>
        <w:rPr>
          <w:rStyle w:val="aff9"/>
          <w:b/>
          <w:bCs/>
        </w:rPr>
        <w:t xml:space="preserve">Тема 1. </w:t>
      </w:r>
      <w:r w:rsidR="00F44FE7" w:rsidRPr="00F44FE7">
        <w:rPr>
          <w:b/>
          <w:bCs/>
          <w:color w:val="222222"/>
          <w:spacing w:val="5"/>
          <w:sz w:val="28"/>
          <w:szCs w:val="28"/>
        </w:rPr>
        <w:t>Основы управления цифровой трансформацией</w:t>
      </w:r>
    </w:p>
    <w:p w14:paraId="131BA89D" w14:textId="23F777A6" w:rsidR="000C28C9" w:rsidRPr="008C0B82" w:rsidRDefault="000C28C9" w:rsidP="00040816">
      <w:pPr>
        <w:ind w:right="425"/>
        <w:jc w:val="both"/>
        <w:rPr>
          <w:rStyle w:val="aff9"/>
          <w:lang w:val="en-US"/>
        </w:rPr>
      </w:pPr>
      <w:r>
        <w:rPr>
          <w:rStyle w:val="aff9"/>
        </w:rPr>
        <w:t>Понятие</w:t>
      </w:r>
      <w:r w:rsidR="00F44FE7">
        <w:rPr>
          <w:rStyle w:val="aff9"/>
        </w:rPr>
        <w:t xml:space="preserve"> цифровой трансформации</w:t>
      </w:r>
      <w:r>
        <w:rPr>
          <w:rStyle w:val="aff9"/>
        </w:rPr>
        <w:t xml:space="preserve">. </w:t>
      </w:r>
      <w:r w:rsidR="00B2333C" w:rsidRPr="00B2333C">
        <w:rPr>
          <w:sz w:val="28"/>
          <w:szCs w:val="28"/>
        </w:rPr>
        <w:t>Цифровая культура и цифровое лидерство</w:t>
      </w:r>
      <w:r w:rsidR="00B2333C">
        <w:rPr>
          <w:rStyle w:val="aff9"/>
        </w:rPr>
        <w:t xml:space="preserve">. </w:t>
      </w:r>
      <w:r>
        <w:rPr>
          <w:rStyle w:val="aff9"/>
        </w:rPr>
        <w:t xml:space="preserve">Роль </w:t>
      </w:r>
      <w:r w:rsidR="00E34966">
        <w:rPr>
          <w:rStyle w:val="aff9"/>
        </w:rPr>
        <w:t>лидера и руководителя</w:t>
      </w:r>
      <w:r>
        <w:rPr>
          <w:rStyle w:val="aff9"/>
        </w:rPr>
        <w:t xml:space="preserve"> </w:t>
      </w:r>
      <w:r w:rsidR="00E34966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 xml:space="preserve">. </w:t>
      </w:r>
      <w:r w:rsidR="00EF1688">
        <w:rPr>
          <w:rStyle w:val="aff9"/>
        </w:rPr>
        <w:t xml:space="preserve">Основы дизайн-мышления цифрового лидерства. </w:t>
      </w:r>
      <w:r>
        <w:rPr>
          <w:rStyle w:val="aff9"/>
        </w:rPr>
        <w:t>Многоугольники проектных ограничений</w:t>
      </w:r>
      <w:r w:rsidR="00E34966">
        <w:rPr>
          <w:rStyle w:val="aff9"/>
        </w:rPr>
        <w:t xml:space="preserve"> </w:t>
      </w:r>
      <w:proofErr w:type="spellStart"/>
      <w:r w:rsidR="00E34966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Взаимосвязь управления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 xml:space="preserve"> и функционального менеджмента.</w:t>
      </w:r>
      <w:r>
        <w:t xml:space="preserve"> </w:t>
      </w:r>
      <w:r>
        <w:rPr>
          <w:rStyle w:val="aff9"/>
        </w:rPr>
        <w:t xml:space="preserve">Идентификация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Базовые понятия управления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 xml:space="preserve">. Результат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Управление параметрами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</w:t>
      </w:r>
      <w:r w:rsidR="00E34966">
        <w:rPr>
          <w:rStyle w:val="aff9"/>
        </w:rPr>
        <w:t>Ц</w:t>
      </w:r>
      <w:r>
        <w:rPr>
          <w:rStyle w:val="aff9"/>
        </w:rPr>
        <w:t>икл</w:t>
      </w:r>
      <w:r w:rsidR="00E34966">
        <w:rPr>
          <w:rStyle w:val="aff9"/>
        </w:rPr>
        <w:t xml:space="preserve"> </w:t>
      </w:r>
      <w:proofErr w:type="spellStart"/>
      <w:r w:rsidR="00E34966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Общая характеристика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 в области ИТ. Основные организации, занимающиеся утверждением стандартов </w:t>
      </w:r>
      <w:r w:rsidRPr="00B61127">
        <w:rPr>
          <w:rStyle w:val="aff9"/>
          <w:lang w:eastAsia="en-US" w:bidi="en-US"/>
        </w:rPr>
        <w:t>(</w:t>
      </w:r>
      <w:r>
        <w:rPr>
          <w:rStyle w:val="aff9"/>
          <w:lang w:val="en-US" w:eastAsia="en-US" w:bidi="en-US"/>
        </w:rPr>
        <w:t>PMI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IPMA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GAPPS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APM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PMAJ</w:t>
      </w:r>
      <w:r w:rsidRPr="00B61127">
        <w:rPr>
          <w:rStyle w:val="aff9"/>
          <w:lang w:eastAsia="en-US" w:bidi="en-US"/>
        </w:rPr>
        <w:t xml:space="preserve">). </w:t>
      </w:r>
      <w:r>
        <w:rPr>
          <w:rStyle w:val="aff9"/>
        </w:rPr>
        <w:t xml:space="preserve">Стандарт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ICB</w:t>
      </w:r>
      <w:r>
        <w:rPr>
          <w:rStyle w:val="aff9"/>
          <w:lang w:bidi="en-US"/>
        </w:rPr>
        <w:t>. Стандарт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GAAPS</w:t>
      </w:r>
      <w:r>
        <w:rPr>
          <w:rStyle w:val="aff9"/>
        </w:rPr>
        <w:t xml:space="preserve">. Стандарт ГОСТ Р 54869-2011. Международный стандарт по управлению проектами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 21500.</w:t>
      </w:r>
      <w:r>
        <w:rPr>
          <w:rStyle w:val="aff9"/>
        </w:rPr>
        <w:t xml:space="preserve"> </w:t>
      </w:r>
      <w:r>
        <w:rPr>
          <w:rStyle w:val="aff9"/>
          <w:lang w:val="en-US" w:eastAsia="en-US" w:bidi="en-US"/>
        </w:rPr>
        <w:t>PMBOK</w:t>
      </w:r>
      <w:r w:rsidRPr="008C0B82">
        <w:rPr>
          <w:rStyle w:val="aff9"/>
          <w:lang w:val="en-US"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8C0B82">
        <w:rPr>
          <w:rStyle w:val="aff9"/>
          <w:lang w:val="en-US" w:eastAsia="en-US" w:bidi="en-US"/>
        </w:rPr>
        <w:t xml:space="preserve">), </w:t>
      </w:r>
      <w:r>
        <w:rPr>
          <w:rStyle w:val="aff9"/>
        </w:rPr>
        <w:t>Система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знаний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о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процессах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управления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проектами</w:t>
      </w:r>
      <w:r w:rsidRPr="008C0B82">
        <w:rPr>
          <w:rStyle w:val="aff9"/>
          <w:lang w:val="en-US"/>
        </w:rPr>
        <w:t xml:space="preserve"> </w:t>
      </w:r>
      <w:r w:rsidRPr="008C0B82">
        <w:rPr>
          <w:rStyle w:val="aff9"/>
          <w:lang w:val="en-US" w:eastAsia="en-US" w:bidi="en-US"/>
        </w:rPr>
        <w:t xml:space="preserve">— </w:t>
      </w:r>
      <w:r>
        <w:rPr>
          <w:rStyle w:val="aff9"/>
          <w:lang w:val="en-US" w:eastAsia="en-US" w:bidi="en-US"/>
        </w:rPr>
        <w:t>PRINCE</w:t>
      </w:r>
      <w:r w:rsidRPr="008C0B82">
        <w:rPr>
          <w:rStyle w:val="aff9"/>
          <w:lang w:val="en-US" w:eastAsia="en-US" w:bidi="en-US"/>
        </w:rPr>
        <w:t xml:space="preserve"> 2 (</w:t>
      </w:r>
      <w:r>
        <w:rPr>
          <w:rStyle w:val="aff9"/>
          <w:lang w:val="en-US" w:eastAsia="en-US" w:bidi="en-US"/>
        </w:rPr>
        <w:t>Projects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IN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Controlled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Environments</w:t>
      </w:r>
      <w:r w:rsidRPr="008C0B82">
        <w:rPr>
          <w:rStyle w:val="aff9"/>
          <w:lang w:val="en-US" w:eastAsia="en-US" w:bidi="en-US"/>
        </w:rPr>
        <w:t>)</w:t>
      </w:r>
      <w:r w:rsidRPr="008C0B82">
        <w:rPr>
          <w:rStyle w:val="aff9"/>
          <w:lang w:val="en-US" w:bidi="en-US"/>
        </w:rPr>
        <w:t>.</w:t>
      </w:r>
    </w:p>
    <w:p w14:paraId="27203999" w14:textId="77777777" w:rsidR="000C28C9" w:rsidRPr="008C0B82" w:rsidRDefault="000C28C9" w:rsidP="000C28C9">
      <w:pPr>
        <w:jc w:val="both"/>
        <w:rPr>
          <w:rStyle w:val="aff9"/>
          <w:lang w:val="en-US"/>
        </w:rPr>
      </w:pPr>
    </w:p>
    <w:p w14:paraId="1A4E5CA7" w14:textId="13D896E2" w:rsidR="000C28C9" w:rsidRPr="000C28C9" w:rsidRDefault="000C28C9" w:rsidP="000C28C9">
      <w:pPr>
        <w:pStyle w:val="37"/>
        <w:keepNext/>
        <w:keepLines/>
        <w:jc w:val="both"/>
        <w:rPr>
          <w:rStyle w:val="36"/>
          <w:b/>
          <w:bCs/>
        </w:rPr>
      </w:pPr>
      <w:r w:rsidRPr="006F15C1">
        <w:rPr>
          <w:rStyle w:val="36"/>
          <w:b/>
          <w:bCs/>
        </w:rPr>
        <w:t xml:space="preserve">Тема 2. </w:t>
      </w:r>
      <w:bookmarkStart w:id="38" w:name="bookmark17"/>
      <w:r w:rsidRPr="006F15C1">
        <w:rPr>
          <w:rStyle w:val="36"/>
          <w:b/>
          <w:bCs/>
        </w:rPr>
        <w:t>В</w:t>
      </w:r>
      <w:r w:rsidRPr="000C28C9">
        <w:rPr>
          <w:rStyle w:val="36"/>
          <w:b/>
          <w:bCs/>
        </w:rPr>
        <w:t>ыбор адекватных</w:t>
      </w:r>
      <w:r>
        <w:rPr>
          <w:rStyle w:val="36"/>
          <w:b/>
          <w:bCs/>
        </w:rPr>
        <w:t xml:space="preserve"> методологий управления </w:t>
      </w:r>
      <w:bookmarkEnd w:id="38"/>
      <w:r w:rsidR="0016560F">
        <w:rPr>
          <w:rStyle w:val="36"/>
          <w:b/>
          <w:bCs/>
        </w:rPr>
        <w:t>цифровой трансформации</w:t>
      </w:r>
    </w:p>
    <w:p w14:paraId="3B449808" w14:textId="3FE47C0B" w:rsidR="000C28C9" w:rsidRPr="00A10C63" w:rsidRDefault="000C28C9" w:rsidP="00040816">
      <w:pPr>
        <w:ind w:right="425"/>
        <w:jc w:val="both"/>
        <w:rPr>
          <w:rStyle w:val="aff9"/>
        </w:rPr>
      </w:pPr>
      <w:r>
        <w:rPr>
          <w:rStyle w:val="aff9"/>
        </w:rPr>
        <w:t xml:space="preserve">Жизненный цикл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Типы жизненных циклов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Модель неопределенность-комплексность. Модели жизненного цикла ИТ-продукта. Соотношение жизненного цикла ИТ-решения и жизненного цикла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Континуум жизненных циклов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Адаптивный жизненный цикл. </w:t>
      </w:r>
      <w:r>
        <w:rPr>
          <w:rStyle w:val="aff9"/>
          <w:lang w:val="en-US"/>
        </w:rPr>
        <w:t>Agile</w:t>
      </w:r>
      <w:r w:rsidRPr="006807F1">
        <w:rPr>
          <w:rStyle w:val="aff9"/>
        </w:rPr>
        <w:t xml:space="preserve"> </w:t>
      </w:r>
      <w:r>
        <w:rPr>
          <w:rStyle w:val="aff9"/>
          <w:lang w:val="en-US"/>
        </w:rPr>
        <w:t>Manifesto</w:t>
      </w:r>
      <w:r>
        <w:rPr>
          <w:rStyle w:val="aff9"/>
        </w:rPr>
        <w:t xml:space="preserve">. Жизненный цикл </w:t>
      </w:r>
      <w:r>
        <w:rPr>
          <w:rStyle w:val="aff9"/>
          <w:lang w:val="en-US" w:eastAsia="en-US" w:bidi="en-US"/>
        </w:rPr>
        <w:t>Agile</w:t>
      </w:r>
      <w:r>
        <w:rPr>
          <w:rStyle w:val="aff9"/>
        </w:rPr>
        <w:t>-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Сравнительная характеристика наиболее известных </w:t>
      </w:r>
      <w:proofErr w:type="spellStart"/>
      <w:r>
        <w:rPr>
          <w:rStyle w:val="aff9"/>
        </w:rPr>
        <w:t>фреймворков</w:t>
      </w:r>
      <w:proofErr w:type="spellEnd"/>
      <w:r>
        <w:rPr>
          <w:rStyle w:val="aff9"/>
        </w:rPr>
        <w:t xml:space="preserve">. Преимущества и ограничения гибких подходов к управлению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 xml:space="preserve">. </w:t>
      </w:r>
      <w:r>
        <w:rPr>
          <w:rStyle w:val="aff9"/>
        </w:rPr>
        <w:lastRenderedPageBreak/>
        <w:t>Теории управления программным проектом. Классификация методов, моделей и стандартов разработки программного обеспечения.</w:t>
      </w:r>
    </w:p>
    <w:p w14:paraId="518933BC" w14:textId="77777777" w:rsidR="000C28C9" w:rsidRPr="005B2961" w:rsidRDefault="000C28C9" w:rsidP="00040816">
      <w:pPr>
        <w:ind w:right="425"/>
        <w:jc w:val="both"/>
      </w:pPr>
      <w:r>
        <w:rPr>
          <w:rStyle w:val="aff9"/>
        </w:rPr>
        <w:t>Методологии разработки и внедрения ИТ-решений. 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</w:rPr>
        <w:t xml:space="preserve"> </w:t>
      </w:r>
      <w:r w:rsidRPr="00A10C63">
        <w:rPr>
          <w:rStyle w:val="aff9"/>
        </w:rPr>
        <w:t xml:space="preserve">SAP </w:t>
      </w:r>
      <w:proofErr w:type="spellStart"/>
      <w:r w:rsidRPr="00A10C63">
        <w:rPr>
          <w:rStyle w:val="aff9"/>
        </w:rPr>
        <w:t>Activate</w:t>
      </w:r>
      <w:proofErr w:type="spellEnd"/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  <w:lang w:bidi="en-US"/>
        </w:rPr>
        <w:t xml:space="preserve"> </w:t>
      </w:r>
      <w:r>
        <w:rPr>
          <w:rStyle w:val="aff9"/>
          <w:lang w:val="en-US" w:eastAsia="en-US" w:bidi="en-US"/>
        </w:rPr>
        <w:t>Application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Implementation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Method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</w:rPr>
        <w:t>от</w:t>
      </w:r>
      <w:r w:rsidRPr="006807F1">
        <w:rPr>
          <w:rStyle w:val="aff9"/>
        </w:rPr>
        <w:t xml:space="preserve"> </w:t>
      </w:r>
      <w:r>
        <w:rPr>
          <w:rStyle w:val="aff9"/>
        </w:rPr>
        <w:t>компании</w:t>
      </w:r>
      <w:r w:rsidRPr="006807F1">
        <w:rPr>
          <w:rStyle w:val="aff9"/>
        </w:rPr>
        <w:t xml:space="preserve"> </w:t>
      </w:r>
      <w:r>
        <w:rPr>
          <w:rStyle w:val="aff9"/>
          <w:lang w:val="en-US" w:eastAsia="en-US" w:bidi="en-US"/>
        </w:rPr>
        <w:t>Oracle</w:t>
      </w:r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 xml:space="preserve">внедрения </w:t>
      </w:r>
      <w:r>
        <w:rPr>
          <w:rStyle w:val="aff9"/>
          <w:lang w:val="en-US" w:eastAsia="en-US" w:bidi="en-US"/>
        </w:rPr>
        <w:t>Microsoft</w:t>
      </w:r>
      <w:r w:rsidRPr="00EE4A42">
        <w:rPr>
          <w:rStyle w:val="aff9"/>
          <w:lang w:eastAsia="en-US" w:bidi="en-US"/>
        </w:rPr>
        <w:t xml:space="preserve"> </w:t>
      </w:r>
      <w:r>
        <w:rPr>
          <w:rStyle w:val="aff9"/>
          <w:lang w:val="en-US" w:bidi="en-US"/>
        </w:rPr>
        <w:t>Dynamics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Sure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Step</w:t>
      </w:r>
      <w:r w:rsidRPr="00EE4A42">
        <w:rPr>
          <w:rStyle w:val="aff9"/>
          <w:lang w:eastAsia="en-US" w:bidi="en-US"/>
        </w:rPr>
        <w:t>.</w:t>
      </w:r>
      <w:r>
        <w:rPr>
          <w:rStyle w:val="aff9"/>
          <w:lang w:bidi="en-US"/>
        </w:rPr>
        <w:t xml:space="preserve"> Основы </w:t>
      </w:r>
      <w:r>
        <w:rPr>
          <w:rStyle w:val="aff9"/>
          <w:lang w:val="en-US" w:bidi="en-US"/>
        </w:rPr>
        <w:t>DevOps</w:t>
      </w:r>
      <w:r>
        <w:rPr>
          <w:rStyle w:val="aff9"/>
          <w:lang w:bidi="en-US"/>
        </w:rPr>
        <w:t>-технологий.</w:t>
      </w:r>
    </w:p>
    <w:p w14:paraId="1792A26B" w14:textId="77777777" w:rsidR="000C28C9" w:rsidRDefault="000C28C9" w:rsidP="00040816">
      <w:pPr>
        <w:pStyle w:val="37"/>
        <w:keepNext/>
        <w:keepLines/>
        <w:ind w:right="425"/>
        <w:jc w:val="both"/>
        <w:rPr>
          <w:rStyle w:val="36"/>
        </w:rPr>
      </w:pPr>
    </w:p>
    <w:p w14:paraId="6F6DA4A8" w14:textId="5537FFF8" w:rsidR="000C28C9" w:rsidRPr="000C28C9" w:rsidRDefault="000C28C9" w:rsidP="00040816">
      <w:pPr>
        <w:pStyle w:val="37"/>
        <w:keepNext/>
        <w:keepLines/>
        <w:ind w:right="425"/>
        <w:jc w:val="both"/>
        <w:rPr>
          <w:rStyle w:val="36"/>
        </w:rPr>
      </w:pPr>
      <w:r w:rsidRPr="000C28C9">
        <w:rPr>
          <w:rStyle w:val="36"/>
          <w:b/>
          <w:bCs/>
        </w:rPr>
        <w:t xml:space="preserve">Тема </w:t>
      </w:r>
      <w:r>
        <w:rPr>
          <w:rStyle w:val="36"/>
          <w:b/>
          <w:bCs/>
        </w:rPr>
        <w:t>3</w:t>
      </w:r>
      <w:r w:rsidRPr="000C28C9">
        <w:rPr>
          <w:rStyle w:val="36"/>
          <w:b/>
          <w:bCs/>
        </w:rPr>
        <w:t xml:space="preserve">. </w:t>
      </w:r>
      <w:r w:rsidR="0016560F">
        <w:rPr>
          <w:rStyle w:val="36"/>
          <w:b/>
          <w:bCs/>
        </w:rPr>
        <w:t>Ключевые участники</w:t>
      </w:r>
      <w:r>
        <w:rPr>
          <w:rStyle w:val="36"/>
          <w:b/>
          <w:bCs/>
        </w:rPr>
        <w:t>, р</w:t>
      </w:r>
      <w:r w:rsidRPr="000C28C9">
        <w:rPr>
          <w:rStyle w:val="36"/>
          <w:b/>
          <w:bCs/>
        </w:rPr>
        <w:t>олевая</w:t>
      </w:r>
      <w:r>
        <w:rPr>
          <w:rStyle w:val="36"/>
          <w:b/>
          <w:bCs/>
        </w:rPr>
        <w:t xml:space="preserve"> модель</w:t>
      </w:r>
      <w:r w:rsidRPr="000C28C9">
        <w:rPr>
          <w:rStyle w:val="36"/>
          <w:b/>
          <w:bCs/>
        </w:rPr>
        <w:t xml:space="preserve"> </w:t>
      </w:r>
      <w:r>
        <w:rPr>
          <w:rStyle w:val="36"/>
          <w:b/>
          <w:bCs/>
        </w:rPr>
        <w:t xml:space="preserve">и </w:t>
      </w:r>
      <w:r w:rsidRPr="000C28C9">
        <w:rPr>
          <w:rStyle w:val="36"/>
          <w:b/>
          <w:bCs/>
        </w:rPr>
        <w:t xml:space="preserve">организационная структура управления </w:t>
      </w:r>
      <w:r w:rsidR="0016560F">
        <w:rPr>
          <w:rStyle w:val="aff9"/>
        </w:rPr>
        <w:t>цифровой трансформации</w:t>
      </w:r>
    </w:p>
    <w:p w14:paraId="6ACF4EF1" w14:textId="2B06152B" w:rsidR="000C28C9" w:rsidRPr="00046F60" w:rsidRDefault="000C28C9" w:rsidP="00040816">
      <w:pPr>
        <w:ind w:right="425"/>
        <w:jc w:val="both"/>
      </w:pPr>
      <w:r>
        <w:rPr>
          <w:rStyle w:val="aff9"/>
        </w:rPr>
        <w:t xml:space="preserve">Понятие функции, роли, должности. Типовая ролевая модель </w:t>
      </w:r>
      <w:r w:rsidR="0016560F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>.</w:t>
      </w:r>
      <w:r w:rsidRPr="00BD0ACD">
        <w:rPr>
          <w:rStyle w:val="aff9"/>
        </w:rPr>
        <w:t xml:space="preserve"> </w:t>
      </w:r>
      <w:r>
        <w:rPr>
          <w:rStyle w:val="aff9"/>
        </w:rPr>
        <w:t>Ключевые</w:t>
      </w:r>
      <w:r w:rsidRPr="008D2FFB">
        <w:rPr>
          <w:rStyle w:val="aff9"/>
        </w:rPr>
        <w:t xml:space="preserve"> </w:t>
      </w:r>
      <w:r>
        <w:rPr>
          <w:rStyle w:val="aff9"/>
        </w:rPr>
        <w:t xml:space="preserve">проектные роли, их совмещение. Структура команды </w:t>
      </w:r>
      <w:r w:rsidR="00F44FE7">
        <w:rPr>
          <w:rStyle w:val="aff9"/>
        </w:rPr>
        <w:t>Цифровой трансформации</w:t>
      </w:r>
      <w:r>
        <w:rPr>
          <w:rStyle w:val="aff9"/>
        </w:rPr>
        <w:t>.</w:t>
      </w:r>
      <w:r w:rsidRPr="00156125">
        <w:rPr>
          <w:rStyle w:val="aff9"/>
        </w:rPr>
        <w:t xml:space="preserve"> </w:t>
      </w:r>
      <w:r>
        <w:rPr>
          <w:rStyle w:val="aff9"/>
        </w:rPr>
        <w:t xml:space="preserve">Модели организационной структуры: функциональная, проектная, матричная. Слабая, сильная, сбалансированная матрица. Руководитель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роль в зависимости от модели организационной структуры. Офис управления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 xml:space="preserve"> и его роль в процессах проектного менеджмента.</w:t>
      </w:r>
      <w:r w:rsidRPr="00156125">
        <w:rPr>
          <w:rStyle w:val="aff9"/>
        </w:rPr>
        <w:t xml:space="preserve"> </w:t>
      </w:r>
      <w:r>
        <w:rPr>
          <w:rStyle w:val="aff9"/>
        </w:rPr>
        <w:t xml:space="preserve">Понятие заинтересованной стороны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Идентификация заинтересованных сторон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Типовые заинтересованные стороны </w:t>
      </w:r>
      <w:r w:rsidR="00F44FE7">
        <w:rPr>
          <w:rStyle w:val="aff9"/>
        </w:rPr>
        <w:t>Цифровой трансформации</w:t>
      </w:r>
      <w:r>
        <w:rPr>
          <w:rStyle w:val="aff9"/>
        </w:rPr>
        <w:t xml:space="preserve"> и анализ их воздействия на проект. Модель анализа </w:t>
      </w:r>
      <w:proofErr w:type="spellStart"/>
      <w:r>
        <w:rPr>
          <w:rStyle w:val="aff9"/>
        </w:rPr>
        <w:t>стейкхолдеров</w:t>
      </w:r>
      <w:proofErr w:type="spellEnd"/>
      <w:r>
        <w:rPr>
          <w:rStyle w:val="aff9"/>
        </w:rPr>
        <w:t xml:space="preserve"> Митчелла-Вуда. Процесс управления ожиданиями </w:t>
      </w:r>
      <w:proofErr w:type="spellStart"/>
      <w:r>
        <w:rPr>
          <w:rStyle w:val="aff9"/>
        </w:rPr>
        <w:t>стейкхолдеров</w:t>
      </w:r>
      <w:proofErr w:type="spellEnd"/>
      <w:r>
        <w:rPr>
          <w:rStyle w:val="aff9"/>
        </w:rPr>
        <w:t xml:space="preserve">. Организационная диаграмма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правила ее построения. Роль коллегиального управляющего органа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Реестр </w:t>
      </w:r>
      <w:proofErr w:type="spellStart"/>
      <w:r>
        <w:rPr>
          <w:rStyle w:val="aff9"/>
        </w:rPr>
        <w:t>стейкхолдеров</w:t>
      </w:r>
      <w:proofErr w:type="spellEnd"/>
      <w:r>
        <w:rPr>
          <w:rStyle w:val="aff9"/>
        </w:rPr>
        <w:t xml:space="preserve">. Матрица </w:t>
      </w:r>
      <w:r>
        <w:rPr>
          <w:rStyle w:val="aff9"/>
          <w:lang w:val="en-US"/>
        </w:rPr>
        <w:t>RACI</w:t>
      </w:r>
      <w:r>
        <w:rPr>
          <w:rStyle w:val="aff9"/>
        </w:rPr>
        <w:t xml:space="preserve">. Правила разработки штатного расписания и сметы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>.</w:t>
      </w:r>
    </w:p>
    <w:p w14:paraId="2E1469F0" w14:textId="77777777" w:rsidR="000C28C9" w:rsidRPr="00156125" w:rsidRDefault="000C28C9" w:rsidP="00040816">
      <w:pPr>
        <w:ind w:right="425"/>
        <w:jc w:val="both"/>
      </w:pPr>
    </w:p>
    <w:p w14:paraId="6030F5BA" w14:textId="237E2E46" w:rsidR="000C28C9" w:rsidRPr="000C28C9" w:rsidRDefault="000C28C9" w:rsidP="000C28C9">
      <w:pPr>
        <w:rPr>
          <w:rStyle w:val="aff9"/>
          <w:b/>
          <w:bCs/>
        </w:rPr>
      </w:pPr>
      <w:r w:rsidRPr="000C28C9">
        <w:rPr>
          <w:rStyle w:val="aff9"/>
          <w:b/>
          <w:bCs/>
        </w:rPr>
        <w:t xml:space="preserve">Тема 4. Инициация и планирование </w:t>
      </w:r>
      <w:r w:rsidR="0016560F">
        <w:rPr>
          <w:rStyle w:val="aff9"/>
          <w:b/>
          <w:bCs/>
        </w:rPr>
        <w:t>ц</w:t>
      </w:r>
      <w:r w:rsidR="00F44FE7">
        <w:rPr>
          <w:rStyle w:val="aff9"/>
          <w:b/>
          <w:bCs/>
        </w:rPr>
        <w:t>ифровой трансформации</w:t>
      </w:r>
    </w:p>
    <w:p w14:paraId="7B083BCE" w14:textId="75BD9115" w:rsidR="000C28C9" w:rsidRDefault="000C28C9" w:rsidP="00040816">
      <w:pPr>
        <w:ind w:right="425"/>
        <w:jc w:val="both"/>
        <w:rPr>
          <w:rStyle w:val="aff9"/>
        </w:rPr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ее значение. Определение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Финансовый бизнес-кейс </w:t>
      </w:r>
      <w:r w:rsidR="0016560F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 xml:space="preserve">. Подходы к разработке финансового бизнес-кейса </w:t>
      </w:r>
      <w:r w:rsidR="0016560F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 xml:space="preserve">. Определение целей и задач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Формирование бизнес-цели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Матрица структурирования бизнес-выгод. Определение границ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Разработка устава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Требования к структуре устава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Допущения и ограничения. Разработка базовых планов управления проектом. Виды планов и их назначение. Управление содержанием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формирование иерархической структуры работ (ИСР)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Определение степени детализации ИСР. Формирование расписания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Управление сроками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Оценивание трудоемкости на основании моделей оценки трудоемкости. Восходящий и нисходящий подходы к оцениванию трудоемкости. Ресурсы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Закономерности распределения ресурсов. Методы </w:t>
      </w:r>
      <w:r w:rsidRPr="00A8540D">
        <w:rPr>
          <w:rStyle w:val="aff9"/>
          <w:lang w:eastAsia="en-US"/>
        </w:rPr>
        <w:t>CPM</w:t>
      </w:r>
      <w:r w:rsidRPr="00B61127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и </w:t>
      </w:r>
      <w:r w:rsidRPr="00A8540D">
        <w:rPr>
          <w:rStyle w:val="aff9"/>
          <w:lang w:eastAsia="en-US"/>
        </w:rPr>
        <w:t>PERT</w:t>
      </w:r>
      <w:r w:rsidRPr="00B61127">
        <w:rPr>
          <w:rStyle w:val="aff9"/>
          <w:lang w:eastAsia="en-US"/>
        </w:rPr>
        <w:t>.</w:t>
      </w:r>
      <w:r>
        <w:rPr>
          <w:rStyle w:val="aff9"/>
        </w:rPr>
        <w:t xml:space="preserve"> Методы оценки стоимости </w:t>
      </w:r>
      <w:r w:rsidR="0016560F">
        <w:rPr>
          <w:rStyle w:val="aff9"/>
        </w:rPr>
        <w:lastRenderedPageBreak/>
        <w:t>цифровой трансформации</w:t>
      </w:r>
      <w:r>
        <w:rPr>
          <w:rStyle w:val="aff9"/>
        </w:rPr>
        <w:t xml:space="preserve">. Составление сметы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Идентификация и планирование управления рисками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Понятие риска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, вероятности возникновения риска, оценка последствий риска, расчет величины риска. Методы идентификации и </w:t>
      </w:r>
      <w:proofErr w:type="spellStart"/>
      <w:r>
        <w:rPr>
          <w:rStyle w:val="aff9"/>
        </w:rPr>
        <w:t>приоритезации</w:t>
      </w:r>
      <w:proofErr w:type="spellEnd"/>
      <w:r>
        <w:rPr>
          <w:rStyle w:val="aff9"/>
        </w:rPr>
        <w:t xml:space="preserve"> рисков. Типовые риски ИТ-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>. Методы качественного и количественного анализа рисков. Выработка стратегии реагирования на риски.</w:t>
      </w:r>
    </w:p>
    <w:p w14:paraId="22B5EDFC" w14:textId="77777777" w:rsidR="000C28C9" w:rsidRDefault="000C28C9" w:rsidP="00040816">
      <w:pPr>
        <w:pStyle w:val="37"/>
        <w:keepNext/>
        <w:keepLines/>
        <w:ind w:right="425"/>
        <w:jc w:val="both"/>
        <w:rPr>
          <w:rStyle w:val="36"/>
        </w:rPr>
      </w:pPr>
      <w:bookmarkStart w:id="39" w:name="bookmark25"/>
    </w:p>
    <w:p w14:paraId="05EB40EE" w14:textId="755D0875" w:rsidR="000C28C9" w:rsidRPr="000C28C9" w:rsidRDefault="000C28C9" w:rsidP="00040816">
      <w:pPr>
        <w:pStyle w:val="37"/>
        <w:keepNext/>
        <w:keepLines/>
        <w:ind w:right="425"/>
        <w:jc w:val="both"/>
        <w:rPr>
          <w:b w:val="0"/>
          <w:bCs w:val="0"/>
        </w:rPr>
      </w:pPr>
      <w:r w:rsidRPr="000C28C9">
        <w:rPr>
          <w:rStyle w:val="36"/>
          <w:b/>
          <w:bCs/>
        </w:rPr>
        <w:t xml:space="preserve">Тема 5. Управление исполнением </w:t>
      </w:r>
      <w:r w:rsidR="00EF1688">
        <w:rPr>
          <w:rStyle w:val="36"/>
          <w:b/>
          <w:bCs/>
        </w:rPr>
        <w:t>проектов</w:t>
      </w:r>
      <w:r w:rsidRPr="000C28C9">
        <w:rPr>
          <w:rStyle w:val="36"/>
          <w:b/>
          <w:bCs/>
        </w:rPr>
        <w:t xml:space="preserve"> </w:t>
      </w:r>
      <w:r w:rsidR="00E34966">
        <w:rPr>
          <w:rStyle w:val="36"/>
          <w:b/>
          <w:bCs/>
        </w:rPr>
        <w:t>цифровой трансформации</w:t>
      </w:r>
      <w:bookmarkEnd w:id="39"/>
    </w:p>
    <w:p w14:paraId="3D85D1DC" w14:textId="2D1929E8" w:rsidR="000C28C9" w:rsidRDefault="000C28C9" w:rsidP="00040816">
      <w:pPr>
        <w:ind w:right="425"/>
        <w:jc w:val="both"/>
        <w:rPr>
          <w:rStyle w:val="aff9"/>
        </w:rPr>
      </w:pPr>
      <w:r>
        <w:rPr>
          <w:rStyle w:val="aff9"/>
        </w:rPr>
        <w:t xml:space="preserve">Мониторинг и контроль. Контролирующие показатели. Управление сроками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расписанием. Сбор данных о трудоемкости. Текущий анализ состояния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>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Метрики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Анализ в контрольных точках. Анализ плановых и фактических сроков и трудоемкости. Управление стоимостью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>. Метод освоенного объема.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Диаграмма выгорания задач. Диаграмма свойств. Мониторинг рисков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Управление качеством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Регистрация и отслеживание багов. Жизненный цикл </w:t>
      </w:r>
      <w:r w:rsidR="00EF1688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 xml:space="preserve">. Обеспечение качества </w:t>
      </w:r>
      <w:proofErr w:type="gramStart"/>
      <w:r>
        <w:rPr>
          <w:rStyle w:val="aff9"/>
        </w:rPr>
        <w:t xml:space="preserve">в </w:t>
      </w:r>
      <w:r w:rsidR="00EF1688">
        <w:rPr>
          <w:rStyle w:val="aff9"/>
        </w:rPr>
        <w:t xml:space="preserve"> проектах</w:t>
      </w:r>
      <w:proofErr w:type="gramEnd"/>
      <w:r w:rsidR="00EF1688">
        <w:rPr>
          <w:rStyle w:val="aff9"/>
        </w:rPr>
        <w:t xml:space="preserve"> цифровой трансформации</w:t>
      </w:r>
      <w:r>
        <w:rPr>
          <w:rStyle w:val="aff9"/>
        </w:rPr>
        <w:t xml:space="preserve">. Управление требованиями </w:t>
      </w:r>
      <w:r w:rsidR="00EF1688">
        <w:rPr>
          <w:rStyle w:val="aff9"/>
        </w:rPr>
        <w:t>ц</w:t>
      </w:r>
      <w:r w:rsidR="0016560F">
        <w:rPr>
          <w:rStyle w:val="aff9"/>
        </w:rPr>
        <w:t>ифровой трансформации</w:t>
      </w:r>
      <w:r>
        <w:rPr>
          <w:rStyle w:val="aff9"/>
        </w:rPr>
        <w:t xml:space="preserve">. Управление изменениями требований. Спецификация и анализ влияния изменений. Управление конфигурацией. Задачи и механизмы управления конфигурацией. планирование спринта, ежедневный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, обзор спринта, ретроспектива спринта, уточнение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продукта, планирование релиза. Критерии готовности и критерии завершения элементов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и инкремента. Применение </w:t>
      </w:r>
      <w:proofErr w:type="spellStart"/>
      <w:r w:rsidRPr="00D300AF">
        <w:rPr>
          <w:rStyle w:val="aff9"/>
          <w:lang w:eastAsia="en-US"/>
        </w:rPr>
        <w:t>Kanban</w:t>
      </w:r>
      <w:proofErr w:type="spellEnd"/>
      <w:r w:rsidRPr="00487B1E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доски. Подготовка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 и дорожная карта продукта.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-покер. Управление закупками. Типы контрактов. Принципы выбора типа контракта. Управление интеграцией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Этап закрытия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его роль в обеспечении зрелости процессов проектного управления в организации. Анализ результатов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>.</w:t>
      </w:r>
    </w:p>
    <w:p w14:paraId="62A590C2" w14:textId="77777777" w:rsidR="000C28C9" w:rsidRDefault="000C28C9" w:rsidP="00040816">
      <w:pPr>
        <w:ind w:right="425"/>
        <w:jc w:val="both"/>
        <w:rPr>
          <w:rStyle w:val="aff9"/>
        </w:rPr>
      </w:pPr>
    </w:p>
    <w:p w14:paraId="51D0BE50" w14:textId="3D6509BB" w:rsidR="000C28C9" w:rsidRPr="000C28C9" w:rsidRDefault="000C28C9" w:rsidP="00040816">
      <w:pPr>
        <w:pStyle w:val="37"/>
        <w:keepNext/>
        <w:keepLines/>
        <w:ind w:right="425"/>
        <w:jc w:val="both"/>
        <w:rPr>
          <w:b w:val="0"/>
          <w:bCs w:val="0"/>
        </w:rPr>
      </w:pPr>
      <w:bookmarkStart w:id="40" w:name="bookmark27"/>
      <w:r w:rsidRPr="000C28C9">
        <w:rPr>
          <w:rStyle w:val="36"/>
          <w:b/>
          <w:bCs/>
        </w:rPr>
        <w:t xml:space="preserve">Тема 6. Инструментальные средства управления </w:t>
      </w:r>
      <w:r w:rsidR="00E34966">
        <w:rPr>
          <w:rStyle w:val="36"/>
          <w:b/>
          <w:bCs/>
        </w:rPr>
        <w:t>цифровой трансформацией</w:t>
      </w:r>
      <w:bookmarkEnd w:id="40"/>
    </w:p>
    <w:p w14:paraId="5021D149" w14:textId="59258B03" w:rsidR="000C28C9" w:rsidRDefault="000C28C9" w:rsidP="00040816">
      <w:pPr>
        <w:ind w:right="425"/>
        <w:jc w:val="both"/>
      </w:pPr>
      <w:r>
        <w:rPr>
          <w:rStyle w:val="aff9"/>
        </w:rPr>
        <w:t xml:space="preserve">Обзор рынка программного обеспечения для управления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>. Основные тенденции и прогнозы развития. Базовые классы систем</w:t>
      </w:r>
      <w:r w:rsidR="000D11FE">
        <w:rPr>
          <w:rStyle w:val="aff9"/>
        </w:rPr>
        <w:t xml:space="preserve"> </w:t>
      </w:r>
      <w:proofErr w:type="spellStart"/>
      <w:r w:rsidR="000D11FE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</w:t>
      </w:r>
      <w:proofErr w:type="spellStart"/>
      <w:r>
        <w:rPr>
          <w:rStyle w:val="aff9"/>
        </w:rPr>
        <w:t>Десктопные</w:t>
      </w:r>
      <w:proofErr w:type="spellEnd"/>
      <w:r>
        <w:rPr>
          <w:rStyle w:val="aff9"/>
        </w:rPr>
        <w:t xml:space="preserve"> и клиент-серверные решения. Облачные решения. Функциональная архитектура. Поддержка основных процессов </w:t>
      </w:r>
      <w:r w:rsidR="000D11FE">
        <w:rPr>
          <w:rStyle w:val="aff9"/>
        </w:rPr>
        <w:t xml:space="preserve">цифровой трансформации </w:t>
      </w:r>
      <w:proofErr w:type="gramStart"/>
      <w:r>
        <w:rPr>
          <w:rStyle w:val="aff9"/>
        </w:rPr>
        <w:t>в решениях</w:t>
      </w:r>
      <w:proofErr w:type="gramEnd"/>
      <w:r>
        <w:rPr>
          <w:rStyle w:val="aff9"/>
        </w:rPr>
        <w:t xml:space="preserve"> ведущих </w:t>
      </w:r>
      <w:proofErr w:type="spellStart"/>
      <w:r>
        <w:rPr>
          <w:rStyle w:val="aff9"/>
        </w:rPr>
        <w:t>вендоров</w:t>
      </w:r>
      <w:proofErr w:type="spellEnd"/>
      <w:r>
        <w:rPr>
          <w:rStyle w:val="aff9"/>
        </w:rPr>
        <w:t xml:space="preserve">. Системы управления задачами и </w:t>
      </w:r>
      <w:proofErr w:type="spellStart"/>
      <w:r>
        <w:rPr>
          <w:rStyle w:val="aff9"/>
        </w:rPr>
        <w:t>трекинговые</w:t>
      </w:r>
      <w:proofErr w:type="spellEnd"/>
      <w:r>
        <w:rPr>
          <w:rStyle w:val="aff9"/>
        </w:rPr>
        <w:t xml:space="preserve"> системы.</w:t>
      </w: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63386">
        <w:rPr>
          <w:b/>
          <w:color w:val="000000"/>
          <w:sz w:val="28"/>
          <w:szCs w:val="28"/>
        </w:rPr>
        <w:br w:type="page"/>
      </w:r>
      <w:bookmarkStart w:id="41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2"/>
      <w:bookmarkEnd w:id="33"/>
      <w:bookmarkEnd w:id="34"/>
      <w:bookmarkEnd w:id="35"/>
      <w:bookmarkEnd w:id="41"/>
    </w:p>
    <w:p w14:paraId="3E5CEDBA" w14:textId="77777777" w:rsidR="00AE254D" w:rsidRDefault="00AE254D" w:rsidP="00D17B90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D683EF7" w14:textId="44185D3D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CF4FBE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802"/>
        <w:gridCol w:w="851"/>
        <w:gridCol w:w="1465"/>
        <w:gridCol w:w="1134"/>
        <w:gridCol w:w="1843"/>
      </w:tblGrid>
      <w:tr w:rsidR="00E32F8C" w:rsidRPr="00403D05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1A1CC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1A1CCC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AE3C98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31BE9" w:rsidRPr="00403D05" w14:paraId="03F80C0F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002B0A17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 xml:space="preserve">Базовые понятия и стандарты управления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02C0B1FE" w:rsidR="00E31BE9" w:rsidRPr="00E5458D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B2333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0FA8D6F9" w:rsidR="00E31BE9" w:rsidRPr="004F4D1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138C57B9" w:rsidR="00E31BE9" w:rsidRPr="00000343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08A92A13" w:rsidR="00E31BE9" w:rsidRPr="00B41D90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0990250B" w:rsidR="00E31BE9" w:rsidRPr="00B41D90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1098C849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3DA1ECC4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 xml:space="preserve">Выбор адекватных методологий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00B4E58F" w:rsidR="00E31BE9" w:rsidRPr="00E72293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0286F047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B2333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58F3031B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19DFC909" w:rsidR="00E31BE9" w:rsidRPr="00A53DF7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9DB541D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56F23FAF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3FB28A42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proofErr w:type="spellStart"/>
            <w:r w:rsidRPr="00726771">
              <w:rPr>
                <w:color w:val="000000"/>
                <w:sz w:val="22"/>
                <w:szCs w:val="22"/>
              </w:rPr>
              <w:t>Стейкхолдеры</w:t>
            </w:r>
            <w:proofErr w:type="spellEnd"/>
            <w:r w:rsidRPr="00726771">
              <w:rPr>
                <w:color w:val="000000"/>
                <w:sz w:val="22"/>
                <w:szCs w:val="22"/>
              </w:rPr>
              <w:t xml:space="preserve">, ролевая модель и организационная структура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1F43E37C" w:rsidR="00E31BE9" w:rsidRPr="00E14A71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7EB3F8CE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6FCF7806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496F1929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32CAF3F2" w:rsidR="00E31BE9" w:rsidRPr="004F4D1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62BD4E0E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193D013E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 xml:space="preserve">Инициация и планирование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54339FA2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E31BE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0A7AD22F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4F73280D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1C8CABEB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4BDDBD70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31BE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E31BE9" w:rsidRPr="00403D05" w14:paraId="6921D21C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84E9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F3F1" w14:textId="7483D7C9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</w:t>
            </w:r>
            <w:r w:rsidR="00EF1688">
              <w:rPr>
                <w:color w:val="000000"/>
                <w:sz w:val="22"/>
                <w:szCs w:val="22"/>
              </w:rPr>
              <w:t xml:space="preserve"> проектов</w:t>
            </w:r>
            <w:r w:rsidRPr="00726771">
              <w:rPr>
                <w:color w:val="000000"/>
                <w:sz w:val="22"/>
                <w:szCs w:val="22"/>
              </w:rPr>
              <w:t xml:space="preserve">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37A5" w14:textId="55A7BF74" w:rsidR="00E31BE9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E31BE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E9FA3" w14:textId="24DE0927" w:rsidR="00E31BE9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F233B" w14:textId="717D8BAE" w:rsidR="00E31BE9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E7614E" w14:textId="365CAE04" w:rsidR="00E31BE9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CC322" w14:textId="11BBD915" w:rsidR="00E31BE9" w:rsidRPr="004F4D1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31BE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A201" w14:textId="77777777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E31BE9" w:rsidRPr="00403D05" w14:paraId="4EDB99A7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5C87" w14:textId="77777777" w:rsidR="00E31BE9" w:rsidRPr="004F4D15" w:rsidRDefault="00E31BE9" w:rsidP="00E31BE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9783" w14:textId="0EC0DDCB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 xml:space="preserve">Инструментальные средства управления </w:t>
            </w:r>
            <w:r w:rsidR="00E34966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948B8" w14:textId="0C378E65" w:rsidR="00E31BE9" w:rsidRPr="00062B31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B2333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7834E" w14:textId="48DFABB5" w:rsidR="00E31BE9" w:rsidRPr="004F4D1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4ED41" w14:textId="188CDEA4" w:rsidR="00E31BE9" w:rsidRPr="00062B31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AE86A4" w14:textId="67B56E7D" w:rsidR="00E31BE9" w:rsidRPr="00062B31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02BFA" w14:textId="3BF6A8EB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7CBA" w14:textId="422F572C" w:rsidR="00E31BE9" w:rsidRPr="00403D05" w:rsidRDefault="001A1CC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к курсовому проекту</w:t>
            </w:r>
          </w:p>
        </w:tc>
      </w:tr>
      <w:tr w:rsidR="00E31BE9" w:rsidRPr="00403D05" w14:paraId="396A2966" w14:textId="77777777" w:rsidTr="00AE3C98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141B4E31" w:rsidR="00E31BE9" w:rsidRPr="006A7E53" w:rsidRDefault="00B2333C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0ED6D4AB" w:rsidR="00E31BE9" w:rsidRPr="003979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2333C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39010687" w:rsidR="00E31BE9" w:rsidRPr="00397905" w:rsidRDefault="00B2333C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5DE7D871" w:rsidR="00E31BE9" w:rsidRPr="00B41D90" w:rsidRDefault="00B2333C" w:rsidP="00B2333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E31BE9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0F3EA4E3" w:rsidR="00E31BE9" w:rsidRPr="00397905" w:rsidRDefault="00B2333C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5F9361AD" w:rsidR="00E31BE9" w:rsidRPr="00403D05" w:rsidRDefault="00AE3C98" w:rsidP="00E31B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Эссе</w:t>
            </w:r>
          </w:p>
        </w:tc>
      </w:tr>
      <w:tr w:rsidR="00E31BE9" w:rsidRPr="00403D05" w14:paraId="42AB2D09" w14:textId="77777777" w:rsidTr="00AE3C98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E31BE9" w:rsidRPr="00403D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419D963E" w:rsidR="00E31BE9" w:rsidRPr="000F7C81" w:rsidRDefault="00AE3C98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19D30474" w:rsidR="00E31BE9" w:rsidRPr="000F7C81" w:rsidRDefault="00AE3C98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4600890E" w:rsidR="00E31BE9" w:rsidRPr="00AE3C98" w:rsidRDefault="00AE3C98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7CE49DE5" w:rsidR="00E31BE9" w:rsidRPr="000F7C81" w:rsidRDefault="00AE3C98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61A99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B8B42B7" w14:textId="09E90F1C" w:rsidR="003F4DF2" w:rsidRPr="00963386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2" w:name="_Toc422097285"/>
      <w:bookmarkStart w:id="43" w:name="_Toc462962403"/>
      <w:bookmarkStart w:id="44" w:name="_Toc525680788"/>
      <w:bookmarkStart w:id="45" w:name="_Toc85402978"/>
      <w:bookmarkStart w:id="46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1A65E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42"/>
      <w:bookmarkEnd w:id="43"/>
      <w:bookmarkEnd w:id="44"/>
      <w:bookmarkEnd w:id="45"/>
      <w:bookmarkEnd w:id="46"/>
    </w:p>
    <w:p w14:paraId="488B2E30" w14:textId="48E769E2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7" w:name="_Toc525680789"/>
      <w:bookmarkStart w:id="48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7"/>
      <w:bookmarkEnd w:id="48"/>
      <w:r w:rsidR="00CF4FBE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403D05" w14:paraId="2B381EA9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5A04B0" w:rsidRPr="00403D05" w14:paraId="5C4EE55D" w14:textId="77777777" w:rsidTr="0047248A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09ED44C0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 xml:space="preserve">Базовые понятия и стандарты управления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00AF7" w14:textId="2AD7E189" w:rsidR="008067D0" w:rsidRPr="00A0776A" w:rsidRDefault="00EF1688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>
              <w:rPr>
                <w:rStyle w:val="aff9"/>
                <w:sz w:val="24"/>
                <w:szCs w:val="24"/>
              </w:rPr>
              <w:t>Цифровизация</w:t>
            </w:r>
            <w:proofErr w:type="spellEnd"/>
            <w:r>
              <w:rPr>
                <w:rStyle w:val="aff9"/>
                <w:sz w:val="24"/>
                <w:szCs w:val="24"/>
              </w:rPr>
              <w:t xml:space="preserve"> и Индустрия 4.0</w:t>
            </w:r>
          </w:p>
          <w:p w14:paraId="3BD195E6" w14:textId="2F34656F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Понятие </w:t>
            </w:r>
            <w:r w:rsidR="00EF1688">
              <w:rPr>
                <w:rStyle w:val="aff9"/>
                <w:sz w:val="24"/>
                <w:szCs w:val="24"/>
              </w:rPr>
              <w:t xml:space="preserve">лидерства в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2706F2B" w14:textId="531B1585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Роль </w:t>
            </w:r>
            <w:r w:rsidR="00E34966">
              <w:rPr>
                <w:rStyle w:val="aff9"/>
                <w:sz w:val="24"/>
                <w:szCs w:val="24"/>
              </w:rPr>
              <w:t>лидера и руководителя</w:t>
            </w:r>
            <w:r w:rsidRPr="00A0776A">
              <w:rPr>
                <w:rStyle w:val="aff9"/>
                <w:sz w:val="24"/>
                <w:szCs w:val="24"/>
              </w:rPr>
              <w:t xml:space="preserve">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9EE23F8" w14:textId="68F57008" w:rsidR="00EF1688" w:rsidRDefault="00EF1688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Основы дизайн-мышления цифровой трансформации</w:t>
            </w:r>
          </w:p>
          <w:p w14:paraId="5E65C3EC" w14:textId="72150033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Многоугольники проектных ограничений</w:t>
            </w:r>
            <w:r w:rsidR="00EF1688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="00EF1688">
              <w:rPr>
                <w:rStyle w:val="aff9"/>
                <w:sz w:val="24"/>
                <w:szCs w:val="24"/>
              </w:rPr>
              <w:t>цифровизации</w:t>
            </w:r>
            <w:proofErr w:type="spellEnd"/>
          </w:p>
          <w:p w14:paraId="011A25F5" w14:textId="3C6313D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Взаимосвязь управления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217717">
              <w:rPr>
                <w:rStyle w:val="aff9"/>
                <w:sz w:val="24"/>
                <w:szCs w:val="24"/>
              </w:rPr>
              <w:t>ей</w:t>
            </w:r>
            <w:r w:rsidRPr="00A0776A">
              <w:rPr>
                <w:rStyle w:val="aff9"/>
                <w:sz w:val="24"/>
                <w:szCs w:val="24"/>
              </w:rPr>
              <w:t xml:space="preserve"> и функционального менеджмента </w:t>
            </w:r>
          </w:p>
          <w:p w14:paraId="632EC6B9" w14:textId="2F152784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Идентификация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148A932F" w14:textId="28C88792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Базовые понятия управления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217717">
              <w:rPr>
                <w:rStyle w:val="aff9"/>
                <w:sz w:val="24"/>
                <w:szCs w:val="24"/>
              </w:rPr>
              <w:t>ей</w:t>
            </w:r>
          </w:p>
          <w:p w14:paraId="233D2733" w14:textId="61FD8918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Результат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C15A10C" w14:textId="399E73B2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Управление параметрами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4D03B2C" w14:textId="68162206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Общая характеристика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  <w:r w:rsidRPr="00A0776A">
              <w:rPr>
                <w:rStyle w:val="aff9"/>
                <w:sz w:val="24"/>
                <w:szCs w:val="24"/>
              </w:rPr>
              <w:t xml:space="preserve"> в области ИТ</w:t>
            </w:r>
          </w:p>
          <w:p w14:paraId="237B03E4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  <w:lang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Стандарт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IPMA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ICB</w:t>
            </w:r>
          </w:p>
          <w:p w14:paraId="53319E86" w14:textId="322C75F7" w:rsidR="002907D3" w:rsidRPr="002907D3" w:rsidRDefault="002907D3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5BBC532A" w:rsidR="005A04B0" w:rsidRPr="007F3E97" w:rsidRDefault="005A04B0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 w:rsidR="00A91D20" w:rsidRPr="007F3E97">
              <w:rPr>
                <w:color w:val="000000"/>
              </w:rPr>
              <w:t>1–3</w:t>
            </w:r>
            <w:r w:rsidR="007F3E97">
              <w:rPr>
                <w:color w:val="000000"/>
              </w:rPr>
              <w:t xml:space="preserve">, </w:t>
            </w:r>
            <w:r w:rsidR="005B6CE8" w:rsidRPr="007F3E97">
              <w:rPr>
                <w:color w:val="000000"/>
              </w:rPr>
              <w:t>5</w:t>
            </w:r>
          </w:p>
          <w:p w14:paraId="733B2802" w14:textId="6716BFDA" w:rsidR="005A04B0" w:rsidRPr="007F3E97" w:rsidRDefault="005A04B0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</w:t>
            </w:r>
            <w:r w:rsidR="005B6CE8" w:rsidRPr="007F3E97">
              <w:rPr>
                <w:color w:val="000000"/>
              </w:rPr>
              <w:t>2</w:t>
            </w:r>
            <w:r w:rsidRPr="007F3E97">
              <w:rPr>
                <w:color w:val="000000"/>
              </w:rPr>
              <w:t xml:space="preserve"> </w:t>
            </w:r>
          </w:p>
          <w:p w14:paraId="31846747" w14:textId="3E553D20" w:rsidR="007F3E97" w:rsidRPr="007F3E97" w:rsidRDefault="007F3E97" w:rsidP="005A04B0">
            <w:pPr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Pr="007F3E97">
              <w:rPr>
                <w:color w:val="00000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5A04B0" w:rsidRPr="00403D05" w:rsidRDefault="005A04B0" w:rsidP="00FB223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5A04B0" w:rsidRPr="00403D05" w14:paraId="6D423497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6734C98A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 xml:space="preserve">Выбор адекватных методологий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DF127" w14:textId="6AFB0179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Типы жизненных циклов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7F950B1" w14:textId="20BB0B0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Континуум жизненных циклов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29962E1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Адаптивный жизненный цикл</w:t>
            </w:r>
          </w:p>
          <w:p w14:paraId="71731DA3" w14:textId="0A38133C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Жизненный цикл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844F67D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Сравнительная характеристика наиболее известных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фреймворков</w:t>
            </w:r>
            <w:proofErr w:type="spellEnd"/>
          </w:p>
          <w:p w14:paraId="38B1186A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Классификация методов, моделей и стандартов разработки программного обеспечения</w:t>
            </w:r>
          </w:p>
          <w:p w14:paraId="7D026FC6" w14:textId="77777777" w:rsidR="00E65256" w:rsidRPr="00660825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A0776A">
              <w:rPr>
                <w:rStyle w:val="aff9"/>
                <w:sz w:val="24"/>
                <w:szCs w:val="24"/>
              </w:rPr>
              <w:t>Методология</w:t>
            </w:r>
            <w:r w:rsidRPr="00660825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</w:rPr>
              <w:t>внедрения</w:t>
            </w:r>
            <w:r w:rsidRPr="00660825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6186F3E4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Основы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DevOps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-технологий</w:t>
            </w:r>
          </w:p>
          <w:p w14:paraId="173BCA85" w14:textId="6ECAF61E" w:rsidR="00A0776A" w:rsidRDefault="00A0776A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FA53A11" w14:textId="5E1490FF" w:rsidR="007F3E97" w:rsidRPr="007F3E97" w:rsidRDefault="007F3E97" w:rsidP="007F3E97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>Нормативно-правовые акты: 1</w:t>
            </w:r>
            <w:r>
              <w:rPr>
                <w:color w:val="000000"/>
              </w:rPr>
              <w:t>,</w:t>
            </w:r>
            <w:r w:rsidRPr="007F3E97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</w:p>
          <w:p w14:paraId="0C7486F0" w14:textId="388AF5DD" w:rsidR="009A4F69" w:rsidRPr="007F3E97" w:rsidRDefault="009A4F69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B6CE8" w:rsidRPr="007F3E97">
              <w:rPr>
                <w:color w:val="000000"/>
              </w:rPr>
              <w:t>1</w:t>
            </w:r>
          </w:p>
          <w:p w14:paraId="6D6951B1" w14:textId="1F7A0432" w:rsidR="009A4F69" w:rsidRPr="007F3E97" w:rsidRDefault="009A4F69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7F3E97" w:rsidRPr="007F3E97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9A4F69" w:rsidRPr="00403D05" w14:paraId="208C93C5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1601F503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3. </w:t>
            </w:r>
            <w:r w:rsidR="00EF1688">
              <w:rPr>
                <w:color w:val="000000"/>
                <w:sz w:val="22"/>
                <w:szCs w:val="22"/>
              </w:rPr>
              <w:t>Основные участники,</w:t>
            </w:r>
            <w:r w:rsidRPr="00726771">
              <w:rPr>
                <w:color w:val="000000"/>
                <w:sz w:val="22"/>
                <w:szCs w:val="22"/>
              </w:rPr>
              <w:t xml:space="preserve"> ролевая модель и организационная структура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0950A" w14:textId="1939AE33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Типовая ролевая модель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23729380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Ключевые проектные роли, их совмещение</w:t>
            </w:r>
          </w:p>
          <w:p w14:paraId="7D915A81" w14:textId="2F6289F4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Структура команды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4C4A123B" w14:textId="429D2EFE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Идентификация заинтересованных сторон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0AA3594" w14:textId="7C6B3230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Типовые заинтересованные стороны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 xml:space="preserve"> и анализ их воздействия на проект</w:t>
            </w:r>
          </w:p>
          <w:p w14:paraId="2CD647EF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Модель анализа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Митчелла-Вуда</w:t>
            </w:r>
          </w:p>
          <w:p w14:paraId="33925525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Процесс управления ожиданиями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</w:p>
          <w:p w14:paraId="0FD9448F" w14:textId="3307C89A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Организационная диаграмма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 xml:space="preserve"> и правила ее построения</w:t>
            </w:r>
          </w:p>
          <w:p w14:paraId="1D27ECCE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Реестр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</w:p>
          <w:p w14:paraId="1FB45FEC" w14:textId="4FC06484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Правила разработки штатного расписания и сметы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0D87786E" w14:textId="77777777" w:rsidR="00A91D20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E7FDE55" w:rsidR="00A91D20" w:rsidRPr="007F3E97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F9E1061" w14:textId="48AB8180" w:rsidR="009A4F69" w:rsidRPr="007F253B" w:rsidRDefault="009A4F69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 xml:space="preserve">1, </w:t>
            </w:r>
            <w:r w:rsidR="005B6CE8" w:rsidRPr="007F253B">
              <w:rPr>
                <w:color w:val="000000"/>
              </w:rPr>
              <w:t>2</w:t>
            </w:r>
          </w:p>
          <w:p w14:paraId="4DE7480F" w14:textId="5FA66BCF" w:rsidR="00A91D20" w:rsidRPr="00391879" w:rsidRDefault="009A4F69" w:rsidP="007F253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заданий. </w:t>
            </w:r>
          </w:p>
          <w:p w14:paraId="4E013CF6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6AA0BC7C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497E3614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 xml:space="preserve">Инициация и планирование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B70FE" w14:textId="12F7F2C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Финансовый бизнес-кейс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402ABCBB" w14:textId="49025220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Подходы к разработке финансового бизнес-кейса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42972075" w14:textId="12FC10D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Определение целей и задач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3AC51021" w14:textId="192285DC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Формирование бизнес-цели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3508A3D8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Матрица структурирования бизнес-выгод</w:t>
            </w:r>
          </w:p>
          <w:p w14:paraId="278277DA" w14:textId="355AE6FC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Определение границ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33CACA1" w14:textId="1B243930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Разработка устава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9B76C6F" w14:textId="7E7EC15C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Требования к структуре устава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CC7D742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Допущения и ограничения</w:t>
            </w:r>
          </w:p>
          <w:p w14:paraId="4999DF42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базовых планов управления проектом</w:t>
            </w:r>
          </w:p>
          <w:p w14:paraId="2F16D08D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Виды планов и их назначение</w:t>
            </w:r>
          </w:p>
          <w:p w14:paraId="194B8871" w14:textId="1F3AD3AB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Управление содержанием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 xml:space="preserve"> и формирование иерархической структуры работ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01BE1B04" w14:textId="446E8ED3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Управление сроками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51F124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Оценивание трудоемкости на основании моделей оценки трудоемкости</w:t>
            </w:r>
          </w:p>
          <w:p w14:paraId="440C7BD1" w14:textId="5E81778A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Ресурсы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DF6EBDA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Закономерности распределения ресурсов</w:t>
            </w:r>
          </w:p>
          <w:p w14:paraId="74C2C563" w14:textId="05EDCDF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lastRenderedPageBreak/>
              <w:t xml:space="preserve">Составление сметы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F1B53D5" w14:textId="06496ADB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Идентификация и планирование управления рисками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066C0FBD" w14:textId="746F9F1F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Понятие риска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>, вероятности возникновения риска, оценка последствий риска, расчет величины риска</w:t>
            </w:r>
          </w:p>
          <w:p w14:paraId="7AA474C9" w14:textId="6A366F0C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Типовые риски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12214CE4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Методы качественного и количественного анализа рисков</w:t>
            </w:r>
          </w:p>
          <w:p w14:paraId="228F82B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Выработка стратегии реагирования на риски</w:t>
            </w:r>
          </w:p>
          <w:p w14:paraId="64352A24" w14:textId="77777777" w:rsidR="007F253B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7F253B" w:rsidRPr="007F3E97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66859E53" w:rsidR="009A4F69" w:rsidRPr="007F253B" w:rsidRDefault="009A4F69" w:rsidP="007F253B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>1</w:t>
            </w:r>
            <w:r w:rsidR="005B6CE8" w:rsidRPr="007F253B">
              <w:rPr>
                <w:color w:val="000000"/>
              </w:rPr>
              <w:t>,</w:t>
            </w:r>
            <w:r w:rsidR="007F253B" w:rsidRPr="007F253B">
              <w:rPr>
                <w:color w:val="000000"/>
              </w:rPr>
              <w:t xml:space="preserve"> 2</w:t>
            </w:r>
          </w:p>
          <w:p w14:paraId="3F3D184D" w14:textId="01CA6B12" w:rsidR="009A4F69" w:rsidRPr="00403D05" w:rsidRDefault="009A4F69" w:rsidP="007F253B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 </w:t>
            </w:r>
          </w:p>
          <w:p w14:paraId="3BE566AD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3B7917" w:rsidRPr="00403D05" w14:paraId="76CE5B44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BBF62" w14:textId="48186EC3" w:rsidR="003B7917" w:rsidRPr="00EE228A" w:rsidRDefault="00EC3AE1" w:rsidP="003B7917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 xml:space="preserve">Управление исполнением </w:t>
            </w:r>
            <w:r w:rsidR="00EF1688">
              <w:rPr>
                <w:color w:val="000000"/>
                <w:sz w:val="22"/>
                <w:szCs w:val="22"/>
              </w:rPr>
              <w:t>проектов</w:t>
            </w:r>
            <w:r w:rsidRPr="00726771">
              <w:rPr>
                <w:color w:val="000000"/>
                <w:sz w:val="22"/>
                <w:szCs w:val="22"/>
              </w:rPr>
              <w:t xml:space="preserve">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AFD0C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Контролирующие показатели</w:t>
            </w:r>
          </w:p>
          <w:p w14:paraId="484A9784" w14:textId="46CF39A2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Управление сроками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 xml:space="preserve"> и расписанием</w:t>
            </w:r>
          </w:p>
          <w:p w14:paraId="70A37AD7" w14:textId="187D09D8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Текущий анализ состояния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4AAC8CC8" w14:textId="6E5157C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Метрики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8A1A61A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Анализ плановых и фактических сроков и трудоемкости</w:t>
            </w:r>
          </w:p>
          <w:p w14:paraId="4C6E1E4B" w14:textId="685459EB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Управление стоимостью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378CFDD6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 освоенного объема</w:t>
            </w:r>
          </w:p>
          <w:p w14:paraId="36F2C55F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Диаграммы сгорания и выгорания задач</w:t>
            </w:r>
          </w:p>
          <w:p w14:paraId="1A8AA40E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Применение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Kanban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доски</w:t>
            </w:r>
          </w:p>
          <w:p w14:paraId="53C47F0E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>-покер</w:t>
            </w:r>
          </w:p>
          <w:p w14:paraId="344B315A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Типы контрактов</w:t>
            </w:r>
          </w:p>
          <w:p w14:paraId="43B10770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Принципы выбора типа контракта</w:t>
            </w:r>
          </w:p>
          <w:p w14:paraId="22E5804E" w14:textId="60C7DF27" w:rsidR="00F169A0" w:rsidRDefault="00F169A0" w:rsidP="00F169A0">
            <w:pPr>
              <w:ind w:left="114"/>
              <w:jc w:val="both"/>
            </w:pPr>
          </w:p>
          <w:p w14:paraId="292B9FB2" w14:textId="3F695CC0" w:rsidR="00642E4D" w:rsidRPr="007F3E97" w:rsidRDefault="00642E4D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1, 4-8</w:t>
            </w:r>
          </w:p>
          <w:p w14:paraId="59780142" w14:textId="018DE7CA" w:rsidR="00F169A0" w:rsidRPr="00642E4D" w:rsidRDefault="00F169A0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  <w:p w14:paraId="6BD52168" w14:textId="1279ABFE" w:rsidR="00F169A0" w:rsidRDefault="00F169A0" w:rsidP="00642E4D">
            <w:pPr>
              <w:pStyle w:val="af9"/>
              <w:ind w:left="0"/>
              <w:contextualSpacing w:val="0"/>
              <w:jc w:val="both"/>
            </w:pPr>
            <w:r w:rsidRPr="00642E4D">
              <w:rPr>
                <w:color w:val="000000"/>
              </w:rPr>
              <w:t xml:space="preserve">Дополнительная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F8A37" w14:textId="77777777" w:rsidR="003B7917" w:rsidRPr="00403D05" w:rsidRDefault="003B7917" w:rsidP="003B791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54164E80" w14:textId="77777777" w:rsidR="003B7917" w:rsidRPr="00403D05" w:rsidRDefault="003B7917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48102386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02694" w14:textId="410F2FE1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 xml:space="preserve">Инструментальные средства управления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</w:t>
            </w:r>
            <w:r w:rsidR="00217717">
              <w:rPr>
                <w:color w:val="000000"/>
                <w:sz w:val="22"/>
                <w:szCs w:val="22"/>
              </w:rPr>
              <w:t>ей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B2073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t>Десктопные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и клиент-серверные решения</w:t>
            </w:r>
          </w:p>
          <w:p w14:paraId="1C18B9F7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Облачные решения</w:t>
            </w:r>
          </w:p>
          <w:p w14:paraId="7BA2F8A4" w14:textId="4B8C494E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Поддержка основных процессов </w:t>
            </w:r>
            <w:r w:rsidR="000D11FE">
              <w:rPr>
                <w:rStyle w:val="aff9"/>
                <w:sz w:val="24"/>
                <w:szCs w:val="24"/>
              </w:rPr>
              <w:t xml:space="preserve">цифровой </w:t>
            </w:r>
            <w:proofErr w:type="spellStart"/>
            <w:r w:rsidR="000D11FE">
              <w:rPr>
                <w:rStyle w:val="aff9"/>
                <w:sz w:val="24"/>
                <w:szCs w:val="24"/>
              </w:rPr>
              <w:t>трансформации</w:t>
            </w:r>
            <w:r w:rsidRPr="00391879">
              <w:rPr>
                <w:rStyle w:val="aff9"/>
                <w:sz w:val="24"/>
                <w:szCs w:val="24"/>
              </w:rPr>
              <w:t>в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решениях ведущих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вендоров</w:t>
            </w:r>
            <w:proofErr w:type="spellEnd"/>
          </w:p>
          <w:p w14:paraId="3629A975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Системы управления задачами 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трекинговые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системы</w:t>
            </w:r>
          </w:p>
          <w:p w14:paraId="2EE07395" w14:textId="7E47B372" w:rsidR="002C36FF" w:rsidRDefault="002C36FF" w:rsidP="002C36FF">
            <w:pPr>
              <w:ind w:left="114"/>
              <w:jc w:val="both"/>
              <w:rPr>
                <w:color w:val="000000"/>
              </w:rPr>
            </w:pPr>
          </w:p>
          <w:p w14:paraId="73BEFA96" w14:textId="50B4179A" w:rsidR="002C36FF" w:rsidRPr="00642E4D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2</w:t>
            </w:r>
          </w:p>
          <w:p w14:paraId="00A03612" w14:textId="036CC17E" w:rsidR="009A4F69" w:rsidRPr="00403D05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>Дополнительная литература:</w:t>
            </w:r>
            <w:r w:rsidR="00642E4D" w:rsidRPr="00642E4D">
              <w:rPr>
                <w:color w:val="000000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70178" w14:textId="77777777" w:rsidR="009A4F69" w:rsidRPr="00403D05" w:rsidRDefault="009A4F69" w:rsidP="003B7917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5C4858">
          <w:headerReference w:type="default" r:id="rId8"/>
          <w:footerReference w:type="default" r:id="rId9"/>
          <w:pgSz w:w="11906" w:h="16838" w:code="9"/>
          <w:pgMar w:top="1418" w:right="565" w:bottom="1418" w:left="1418" w:header="709" w:footer="709" w:gutter="0"/>
          <w:cols w:space="708"/>
          <w:titlePg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9" w:name="_Toc417973961"/>
      <w:bookmarkStart w:id="50" w:name="_Toc462962404"/>
      <w:bookmarkStart w:id="51" w:name="_Toc525680790"/>
      <w:bookmarkStart w:id="52" w:name="_Toc85402980"/>
      <w:bookmarkStart w:id="53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9"/>
      <w:bookmarkEnd w:id="50"/>
      <w:bookmarkEnd w:id="51"/>
      <w:bookmarkEnd w:id="52"/>
      <w:bookmarkEnd w:id="53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4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4"/>
    </w:p>
    <w:p w14:paraId="152DB863" w14:textId="556A93AA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CF4FBE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67D0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06C31E16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 xml:space="preserve">Базовые понятия и стандарты управления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</w:t>
            </w:r>
            <w:r w:rsidR="00217717">
              <w:rPr>
                <w:color w:val="000000"/>
                <w:sz w:val="22"/>
                <w:szCs w:val="22"/>
              </w:rPr>
              <w:t>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0E12A" w14:textId="0AF4CB26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Понятие </w:t>
            </w:r>
            <w:r w:rsidR="00217717">
              <w:rPr>
                <w:rStyle w:val="aff9"/>
                <w:sz w:val="24"/>
                <w:szCs w:val="24"/>
              </w:rPr>
              <w:t>программы</w:t>
            </w:r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93AD32F" w14:textId="370797E9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Проектный цикл</w:t>
            </w:r>
            <w:r w:rsidR="00EF1688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="00EF1688">
              <w:rPr>
                <w:rStyle w:val="aff9"/>
                <w:sz w:val="24"/>
                <w:szCs w:val="24"/>
              </w:rPr>
              <w:t>цифровизации</w:t>
            </w:r>
            <w:proofErr w:type="spellEnd"/>
          </w:p>
          <w:p w14:paraId="10C4A47E" w14:textId="3E843ACF" w:rsidR="008067D0" w:rsidRDefault="00EF1688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Основы дизайн-мышления цифровой трансформации</w:t>
            </w:r>
          </w:p>
          <w:p w14:paraId="75299BEB" w14:textId="2C5388EF" w:rsidR="00EF1688" w:rsidRPr="00CA5C3A" w:rsidRDefault="00EF1688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Отличие роли лидера и руководителя в </w:t>
            </w:r>
            <w:proofErr w:type="spellStart"/>
            <w:r>
              <w:rPr>
                <w:rStyle w:val="aff9"/>
                <w:sz w:val="24"/>
                <w:szCs w:val="24"/>
              </w:rPr>
              <w:t>цифровизации</w:t>
            </w:r>
            <w:proofErr w:type="spellEnd"/>
          </w:p>
          <w:p w14:paraId="62E73742" w14:textId="77777777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GAAPS: 2 006</w:t>
            </w:r>
          </w:p>
          <w:p w14:paraId="5B3FD5BD" w14:textId="77777777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ГОСТ Р 54869-2011</w:t>
            </w:r>
          </w:p>
          <w:p w14:paraId="3AF789AE" w14:textId="499137B9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Международный стандарт по управлению </w:t>
            </w:r>
            <w:r w:rsidR="0016560F">
              <w:rPr>
                <w:rStyle w:val="aff9"/>
                <w:sz w:val="24"/>
                <w:szCs w:val="24"/>
              </w:rPr>
              <w:t xml:space="preserve">цифровой </w:t>
            </w:r>
            <w:proofErr w:type="spellStart"/>
            <w:r w:rsidR="0016560F">
              <w:rPr>
                <w:rStyle w:val="aff9"/>
                <w:sz w:val="24"/>
                <w:szCs w:val="24"/>
              </w:rPr>
              <w:t>трансформации</w:t>
            </w:r>
            <w:r w:rsidRPr="00CA5C3A">
              <w:rPr>
                <w:rStyle w:val="aff9"/>
                <w:sz w:val="24"/>
                <w:szCs w:val="24"/>
              </w:rPr>
              <w:t>ми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ISO 21500</w:t>
            </w:r>
          </w:p>
          <w:p w14:paraId="616A156E" w14:textId="3D1B16EE" w:rsidR="008067D0" w:rsidRPr="008067D0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sz w:val="28"/>
                <w:szCs w:val="28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Система знаний о процессах управления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трансформацией</w:t>
            </w:r>
            <w:r w:rsidRPr="00CA5C3A">
              <w:rPr>
                <w:rStyle w:val="aff9"/>
                <w:sz w:val="24"/>
                <w:szCs w:val="24"/>
              </w:rPr>
              <w:t xml:space="preserve"> — PRINCE 2 (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Projects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IN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Controlled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Environments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067D0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777D114E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 xml:space="preserve">Выбор адекватных методологий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CFEBE" w14:textId="031A330F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Жизненный цикл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02058250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Модель неопределенность-комплексность</w:t>
            </w:r>
          </w:p>
          <w:p w14:paraId="2864EEE3" w14:textId="111FAED3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Модели жизненного цикла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432D3A4E" w14:textId="231ED046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Соотношение жизненного цикла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  <w:r w:rsidR="00217717" w:rsidRPr="00CA5C3A">
              <w:rPr>
                <w:rStyle w:val="aff9"/>
                <w:sz w:val="24"/>
                <w:szCs w:val="24"/>
              </w:rPr>
              <w:t xml:space="preserve"> </w:t>
            </w:r>
          </w:p>
          <w:p w14:paraId="3922A9E3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Manifesto</w:t>
            </w:r>
            <w:proofErr w:type="spellEnd"/>
          </w:p>
          <w:p w14:paraId="01DC445B" w14:textId="33E0F574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Преимущества и ограничения гибких подходов к управлению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217717">
              <w:rPr>
                <w:rStyle w:val="aff9"/>
                <w:sz w:val="24"/>
                <w:szCs w:val="24"/>
              </w:rPr>
              <w:t>ей</w:t>
            </w:r>
          </w:p>
          <w:p w14:paraId="7A371732" w14:textId="0CE18153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Теории управления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E81C597" w14:textId="08D4DA5E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Методологии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3A0F532" w14:textId="68CA042A" w:rsidR="00CA5C3A" w:rsidRPr="00660825" w:rsidRDefault="00CA5C3A" w:rsidP="00217717">
            <w:pPr>
              <w:ind w:left="387"/>
              <w:jc w:val="both"/>
              <w:rPr>
                <w:rStyle w:val="aff9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4ED139FB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="00217717">
              <w:rPr>
                <w:color w:val="000000"/>
                <w:sz w:val="22"/>
                <w:szCs w:val="22"/>
              </w:rPr>
              <w:t>Ключевые участники</w:t>
            </w:r>
            <w:r w:rsidRPr="00726771">
              <w:rPr>
                <w:color w:val="000000"/>
                <w:sz w:val="22"/>
                <w:szCs w:val="22"/>
              </w:rPr>
              <w:t xml:space="preserve">, ролевая модель и </w:t>
            </w:r>
            <w:r w:rsidRPr="00726771">
              <w:rPr>
                <w:color w:val="000000"/>
                <w:sz w:val="22"/>
                <w:szCs w:val="22"/>
              </w:rPr>
              <w:lastRenderedPageBreak/>
              <w:t xml:space="preserve">организационная структура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E4CD3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Понятие функции, роли, должности</w:t>
            </w:r>
          </w:p>
          <w:p w14:paraId="2AC6128B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Модели организационной структуры: функциональная, проектная, матричная</w:t>
            </w:r>
          </w:p>
          <w:p w14:paraId="0BC23AD0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Слабая, сильная, сбалансированная матрица</w:t>
            </w:r>
          </w:p>
          <w:p w14:paraId="3556E8A6" w14:textId="1CC85FED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Руководитель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CA5C3A">
              <w:rPr>
                <w:rStyle w:val="aff9"/>
                <w:sz w:val="24"/>
                <w:szCs w:val="24"/>
              </w:rPr>
              <w:t xml:space="preserve"> и роль в зависимости от модели организационной структуры</w:t>
            </w:r>
          </w:p>
          <w:p w14:paraId="6227ECCA" w14:textId="25A65A16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Офис управления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217717">
              <w:rPr>
                <w:rStyle w:val="aff9"/>
                <w:sz w:val="24"/>
                <w:szCs w:val="24"/>
              </w:rPr>
              <w:t>ей</w:t>
            </w:r>
            <w:r w:rsidRPr="00CA5C3A">
              <w:rPr>
                <w:rStyle w:val="aff9"/>
                <w:sz w:val="24"/>
                <w:szCs w:val="24"/>
              </w:rPr>
              <w:t xml:space="preserve"> и его роль в процессах </w:t>
            </w:r>
            <w:r w:rsidR="000D11FE">
              <w:rPr>
                <w:rStyle w:val="aff9"/>
                <w:sz w:val="24"/>
                <w:szCs w:val="24"/>
              </w:rPr>
              <w:t>цифровой трансформации</w:t>
            </w:r>
            <w:r w:rsidR="00EF1688">
              <w:rPr>
                <w:rStyle w:val="aff9"/>
                <w:sz w:val="24"/>
                <w:szCs w:val="24"/>
              </w:rPr>
              <w:t xml:space="preserve">. </w:t>
            </w:r>
            <w:r w:rsidRPr="00CA5C3A">
              <w:rPr>
                <w:rStyle w:val="aff9"/>
                <w:sz w:val="24"/>
                <w:szCs w:val="24"/>
              </w:rPr>
              <w:t xml:space="preserve">Понятие заинтересованной стороны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30B3DBF9" w14:textId="6F4E1795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Роль коллегиального управляющего органа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F0AAA15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Матрица RACI</w:t>
            </w:r>
          </w:p>
          <w:p w14:paraId="147F2C65" w14:textId="369D8F3C" w:rsidR="00CA5C3A" w:rsidRPr="00CA5C3A" w:rsidRDefault="00CA5C3A" w:rsidP="00BA1BF6">
            <w:pPr>
              <w:autoSpaceDE w:val="0"/>
              <w:autoSpaceDN w:val="0"/>
              <w:adjustRightInd w:val="0"/>
              <w:ind w:left="245" w:hanging="283"/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lastRenderedPageBreak/>
              <w:t xml:space="preserve">Изучение методических материалов по теме в </w:t>
            </w:r>
            <w:r w:rsidRPr="0000580B">
              <w:lastRenderedPageBreak/>
              <w:t>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6941A2B9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 xml:space="preserve">Инициация и планирование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E74ED" w14:textId="35ADBF07" w:rsidR="00B71E4E" w:rsidRPr="00CA5C3A" w:rsidRDefault="00217717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Предынвестиционная</w:t>
            </w:r>
            <w:proofErr w:type="spellEnd"/>
            <w:r w:rsidR="00B71E4E" w:rsidRPr="00CA5C3A">
              <w:rPr>
                <w:rStyle w:val="aff9"/>
                <w:sz w:val="24"/>
                <w:szCs w:val="24"/>
              </w:rPr>
              <w:t xml:space="preserve"> фаза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="00B71E4E" w:rsidRPr="00CA5C3A">
              <w:rPr>
                <w:rStyle w:val="aff9"/>
                <w:sz w:val="24"/>
                <w:szCs w:val="24"/>
              </w:rPr>
              <w:t xml:space="preserve"> и ее значение</w:t>
            </w:r>
          </w:p>
          <w:p w14:paraId="08489F2A" w14:textId="7FA5C985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Определение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50EB36C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степени детализации ИСР</w:t>
            </w:r>
          </w:p>
          <w:p w14:paraId="54D27B5C" w14:textId="6FF51BE2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Формирование расписания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9D35556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Восходящий и нисходящий подходы к оцениванию трудоемкости</w:t>
            </w:r>
          </w:p>
          <w:p w14:paraId="2B7D80B6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CPM и PERT</w:t>
            </w:r>
          </w:p>
          <w:p w14:paraId="08BF9000" w14:textId="717CFAC4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Методы оценки стоимости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42DBC30" w14:textId="16C16FF9" w:rsidR="008067D0" w:rsidRPr="00816B9E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Методы идентификации и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приоритезации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рисков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1B904E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9BF08C" w14:textId="7FFACC57" w:rsidR="008067D0" w:rsidRPr="003075BA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 xml:space="preserve">Управление исполнением </w:t>
            </w:r>
            <w:r w:rsidR="00EF1688">
              <w:rPr>
                <w:color w:val="000000"/>
                <w:sz w:val="22"/>
                <w:szCs w:val="22"/>
              </w:rPr>
              <w:t>проектов</w:t>
            </w:r>
            <w:r w:rsidRPr="00726771">
              <w:rPr>
                <w:color w:val="000000"/>
                <w:sz w:val="22"/>
                <w:szCs w:val="22"/>
              </w:rPr>
              <w:t xml:space="preserve">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BE32BD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и контроль</w:t>
            </w:r>
          </w:p>
          <w:p w14:paraId="30AD4857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Сбор данных о трудоемкости</w:t>
            </w:r>
          </w:p>
          <w:p w14:paraId="02BCF69E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в контрольных точках</w:t>
            </w:r>
          </w:p>
          <w:p w14:paraId="264DCA0A" w14:textId="38E5F974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Мониторинг рисков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114CB5C8" w14:textId="2FEAAC9F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Управление качеством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46E68376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Регистрация и отслеживание багов</w:t>
            </w:r>
          </w:p>
          <w:p w14:paraId="144E1C7D" w14:textId="65839086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Жизненный цикл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1FCB49B1" w14:textId="6E673F41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 xml:space="preserve">Обеспечение качества в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  <w:r w:rsidR="00217717" w:rsidRPr="00CA5C3A">
              <w:rPr>
                <w:rStyle w:val="aff9"/>
                <w:sz w:val="24"/>
                <w:szCs w:val="24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 xml:space="preserve">Управление требованиями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4D6C96A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изменениями требований</w:t>
            </w:r>
          </w:p>
          <w:p w14:paraId="4EF9D79A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Спецификация и анализ влияния изменений</w:t>
            </w:r>
          </w:p>
          <w:p w14:paraId="61D0FE98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конфигурацией</w:t>
            </w:r>
          </w:p>
          <w:p w14:paraId="29C3EA48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Задачи и механизмы управления конфигурацией. планирование спринта, ежедневный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обзор спринта, ретроспектива спринта, уточнение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планирование релиза</w:t>
            </w:r>
          </w:p>
          <w:p w14:paraId="5BFF968F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Критерии готовности и критерии завершения элементов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и инкремента </w:t>
            </w:r>
          </w:p>
          <w:p w14:paraId="773FD3F2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Подготовка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 и дорожная карта продукта</w:t>
            </w:r>
          </w:p>
          <w:p w14:paraId="66B2EF9C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закупками</w:t>
            </w:r>
          </w:p>
          <w:p w14:paraId="799F27E2" w14:textId="1C78F518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Управление интеграцией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9C9FEBD" w14:textId="5217FB2F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Этап закрытия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CA5C3A">
              <w:rPr>
                <w:rStyle w:val="aff9"/>
                <w:sz w:val="24"/>
                <w:szCs w:val="24"/>
              </w:rPr>
              <w:t xml:space="preserve"> и его роль в обеспечении зрелости процессов проектного управления в организации</w:t>
            </w:r>
          </w:p>
          <w:p w14:paraId="3C67E4DB" w14:textId="53C96527" w:rsidR="00A0776A" w:rsidRPr="00816B9E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Анализ результатов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F98E2" w14:textId="1405936D" w:rsidR="008067D0" w:rsidRPr="00981122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52B21FFA" w14:textId="77777777" w:rsidTr="00D96A9A">
        <w:trPr>
          <w:trHeight w:val="7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FE9E17" w14:textId="79653C31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 xml:space="preserve">Инструментальные средства управления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</w:t>
            </w:r>
            <w:r w:rsidR="00217717">
              <w:rPr>
                <w:color w:val="000000"/>
                <w:sz w:val="22"/>
                <w:szCs w:val="22"/>
              </w:rPr>
              <w:t>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8BC1D" w14:textId="335BC245" w:rsidR="00CA5C3A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Обзор рынка программного обеспечения для управления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C67808">
              <w:rPr>
                <w:rStyle w:val="aff9"/>
                <w:sz w:val="24"/>
                <w:szCs w:val="24"/>
              </w:rPr>
              <w:t>ей</w:t>
            </w:r>
          </w:p>
          <w:p w14:paraId="18458FC3" w14:textId="77777777" w:rsidR="00CA5C3A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тенденции и прогнозы развития</w:t>
            </w:r>
          </w:p>
          <w:p w14:paraId="3FA8DC8B" w14:textId="0B26F546" w:rsidR="00CA5C3A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Базовые классы систем</w:t>
            </w:r>
            <w:r w:rsidR="00C67808">
              <w:rPr>
                <w:rStyle w:val="aff9"/>
                <w:sz w:val="24"/>
                <w:szCs w:val="24"/>
              </w:rPr>
              <w:t xml:space="preserve"> цифровой трансформации</w:t>
            </w:r>
          </w:p>
          <w:p w14:paraId="20038F5B" w14:textId="12C7F80B" w:rsidR="008067D0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Функциональная архитектура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F55FA" w14:textId="5694581F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282BB778" w14:textId="77777777" w:rsidR="00B07DD9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7593F7F5" w14:textId="77777777" w:rsidR="00311678" w:rsidRDefault="00311678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1D98F67" w14:textId="77777777" w:rsidR="00311678" w:rsidRDefault="00311678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5B760554" w14:textId="77777777" w:rsidR="00311678" w:rsidRDefault="00311678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2C35462D" w14:textId="77777777" w:rsidR="00311678" w:rsidRPr="00403D05" w:rsidRDefault="00311678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5" w:name="_Toc422097288"/>
      <w:bookmarkStart w:id="56" w:name="_Toc462962406"/>
      <w:bookmarkStart w:id="57" w:name="_Toc85402981"/>
      <w:bookmarkStart w:id="58" w:name="_Toc86842801"/>
      <w:bookmarkStart w:id="59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6.2. </w:t>
      </w:r>
      <w:bookmarkEnd w:id="55"/>
      <w:bookmarkEnd w:id="56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60" w:name="_Toc85402982"/>
      <w:bookmarkEnd w:id="57"/>
      <w:bookmarkEnd w:id="58"/>
    </w:p>
    <w:p w14:paraId="7F5AC4B4" w14:textId="6AEC4810" w:rsidR="00A669DE" w:rsidRDefault="00A669DE" w:rsidP="00A669DE">
      <w:pPr>
        <w:spacing w:after="120"/>
        <w:ind w:firstLine="567"/>
        <w:jc w:val="both"/>
        <w:rPr>
          <w:color w:val="000000"/>
          <w:sz w:val="28"/>
          <w:szCs w:val="22"/>
        </w:rPr>
      </w:pPr>
      <w:bookmarkStart w:id="61" w:name="_Toc26448666"/>
      <w:bookmarkStart w:id="62" w:name="_Toc86842802"/>
      <w:bookmarkEnd w:id="59"/>
      <w:bookmarkEnd w:id="60"/>
      <w:r w:rsidRPr="00A669DE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color w:val="000000"/>
          <w:sz w:val="28"/>
          <w:szCs w:val="22"/>
        </w:rPr>
        <w:t xml:space="preserve"> бизнес-информатики</w:t>
      </w:r>
      <w:r w:rsidRPr="00A669DE">
        <w:rPr>
          <w:color w:val="000000"/>
          <w:sz w:val="28"/>
          <w:szCs w:val="22"/>
        </w:rPr>
        <w:t>.</w:t>
      </w:r>
    </w:p>
    <w:p w14:paraId="15A21CCD" w14:textId="42890262" w:rsidR="00D442AC" w:rsidRPr="002566B1" w:rsidRDefault="00D442AC" w:rsidP="00D442AC">
      <w:pPr>
        <w:pStyle w:val="Style10"/>
        <w:widowControl/>
        <w:ind w:firstLine="709"/>
        <w:jc w:val="center"/>
        <w:rPr>
          <w:b/>
          <w:bCs/>
          <w:i/>
          <w:sz w:val="28"/>
          <w:szCs w:val="28"/>
        </w:rPr>
      </w:pPr>
      <w:r w:rsidRPr="002566B1">
        <w:rPr>
          <w:b/>
          <w:bCs/>
          <w:i/>
          <w:sz w:val="28"/>
          <w:szCs w:val="28"/>
        </w:rPr>
        <w:t>Примерные темы эссе</w:t>
      </w:r>
    </w:p>
    <w:p w14:paraId="6B112846" w14:textId="3D2DFD2C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Индустрия 4.0: от автоматизации к цифровой трансформации. Краткий исторический обзор.</w:t>
      </w:r>
    </w:p>
    <w:p w14:paraId="0C42FB98" w14:textId="77777777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Особенности цифровой трансформации в РФ в условиях </w:t>
      </w:r>
      <w:proofErr w:type="spellStart"/>
      <w:r w:rsidRPr="002566B1">
        <w:rPr>
          <w:sz w:val="28"/>
          <w:szCs w:val="28"/>
        </w:rPr>
        <w:t>импортонезависимости</w:t>
      </w:r>
      <w:proofErr w:type="spellEnd"/>
      <w:r w:rsidRPr="002566B1">
        <w:rPr>
          <w:sz w:val="28"/>
          <w:szCs w:val="28"/>
        </w:rPr>
        <w:t>.</w:t>
      </w:r>
    </w:p>
    <w:p w14:paraId="16A20598" w14:textId="77777777" w:rsidR="002566B1" w:rsidRPr="002566B1" w:rsidRDefault="002566B1" w:rsidP="001A65E7">
      <w:pPr>
        <w:pStyle w:val="af9"/>
        <w:numPr>
          <w:ilvl w:val="0"/>
          <w:numId w:val="32"/>
        </w:numPr>
        <w:spacing w:after="40" w:line="259" w:lineRule="auto"/>
        <w:ind w:left="426" w:hanging="426"/>
        <w:jc w:val="both"/>
        <w:rPr>
          <w:sz w:val="28"/>
          <w:szCs w:val="28"/>
        </w:rPr>
      </w:pPr>
      <w:r w:rsidRPr="002566B1">
        <w:rPr>
          <w:color w:val="222222"/>
          <w:spacing w:val="5"/>
          <w:sz w:val="28"/>
          <w:szCs w:val="28"/>
        </w:rPr>
        <w:t xml:space="preserve">Компетенции и основные функции 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CDTO</w:t>
      </w:r>
      <w:r w:rsidRPr="002566B1">
        <w:rPr>
          <w:color w:val="333333"/>
          <w:sz w:val="28"/>
          <w:szCs w:val="28"/>
          <w:shd w:val="clear" w:color="auto" w:fill="FFFFFF"/>
        </w:rPr>
        <w:t xml:space="preserve"> - </w:t>
      </w:r>
      <w:proofErr w:type="spellStart"/>
      <w:r w:rsidRPr="002566B1">
        <w:rPr>
          <w:color w:val="333333"/>
          <w:sz w:val="28"/>
          <w:szCs w:val="28"/>
          <w:shd w:val="clear" w:color="auto" w:fill="FFFFFF"/>
        </w:rPr>
        <w:t>Chief</w:t>
      </w:r>
      <w:proofErr w:type="spellEnd"/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566B1">
        <w:rPr>
          <w:color w:val="333333"/>
          <w:sz w:val="28"/>
          <w:szCs w:val="28"/>
          <w:shd w:val="clear" w:color="auto" w:fill="FFFFFF"/>
        </w:rPr>
        <w:t>Digital</w:t>
      </w:r>
      <w:proofErr w:type="spellEnd"/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566B1">
        <w:rPr>
          <w:color w:val="333333"/>
          <w:sz w:val="28"/>
          <w:szCs w:val="28"/>
          <w:shd w:val="clear" w:color="auto" w:fill="FFFFFF"/>
        </w:rPr>
        <w:t>Transformation</w:t>
      </w:r>
      <w:proofErr w:type="spellEnd"/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566B1">
        <w:rPr>
          <w:color w:val="333333"/>
          <w:sz w:val="28"/>
          <w:szCs w:val="28"/>
          <w:shd w:val="clear" w:color="auto" w:fill="FFFFFF"/>
        </w:rPr>
        <w:t>Officer</w:t>
      </w:r>
      <w:proofErr w:type="spellEnd"/>
      <w:r w:rsidRPr="002566B1">
        <w:rPr>
          <w:color w:val="333333"/>
          <w:sz w:val="28"/>
          <w:szCs w:val="28"/>
          <w:shd w:val="clear" w:color="auto" w:fill="FFFFFF"/>
        </w:rPr>
        <w:t>, лидера по цифровой трансформации.</w:t>
      </w:r>
    </w:p>
    <w:p w14:paraId="60BD567C" w14:textId="5CA8A15C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Цифровая культура и цифровое лидерство, как основа цифровой трансформации. </w:t>
      </w:r>
    </w:p>
    <w:p w14:paraId="3888412B" w14:textId="77777777" w:rsidR="002566B1" w:rsidRDefault="002566B1" w:rsidP="001A65E7">
      <w:pPr>
        <w:pStyle w:val="af9"/>
        <w:numPr>
          <w:ilvl w:val="0"/>
          <w:numId w:val="32"/>
        </w:numPr>
        <w:spacing w:after="40" w:line="259" w:lineRule="auto"/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Профессия </w:t>
      </w:r>
      <w:r w:rsidRPr="002566B1">
        <w:rPr>
          <w:sz w:val="28"/>
          <w:szCs w:val="28"/>
          <w:lang w:val="en-US"/>
        </w:rPr>
        <w:t>CDTO</w:t>
      </w:r>
      <w:r w:rsidRPr="002566B1">
        <w:rPr>
          <w:sz w:val="28"/>
          <w:szCs w:val="28"/>
        </w:rPr>
        <w:t xml:space="preserve"> (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Chief</w:t>
      </w:r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Digital</w:t>
      </w:r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Transformation</w:t>
      </w:r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Officer</w:t>
      </w:r>
      <w:r w:rsidRPr="002566B1">
        <w:rPr>
          <w:color w:val="333333"/>
          <w:sz w:val="28"/>
          <w:szCs w:val="28"/>
          <w:shd w:val="clear" w:color="auto" w:fill="FFFFFF"/>
        </w:rPr>
        <w:t>)</w:t>
      </w:r>
      <w:r w:rsidRPr="002566B1">
        <w:rPr>
          <w:sz w:val="28"/>
          <w:szCs w:val="28"/>
        </w:rPr>
        <w:t xml:space="preserve">: ожидание </w:t>
      </w:r>
      <w:r w:rsidRPr="002566B1">
        <w:rPr>
          <w:sz w:val="28"/>
          <w:szCs w:val="28"/>
          <w:lang w:val="en-US"/>
        </w:rPr>
        <w:t>VS</w:t>
      </w:r>
      <w:r w:rsidRPr="002566B1">
        <w:rPr>
          <w:sz w:val="28"/>
          <w:szCs w:val="28"/>
        </w:rPr>
        <w:t xml:space="preserve"> реальность современного российского бизнеса.</w:t>
      </w:r>
    </w:p>
    <w:p w14:paraId="087A3200" w14:textId="0F9093F1" w:rsidR="002566B1" w:rsidRPr="002566B1" w:rsidRDefault="002566B1" w:rsidP="001A65E7">
      <w:pPr>
        <w:pStyle w:val="af9"/>
        <w:numPr>
          <w:ilvl w:val="0"/>
          <w:numId w:val="32"/>
        </w:numPr>
        <w:spacing w:after="40" w:line="259" w:lineRule="auto"/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Инструменты и методы реализации процесса </w:t>
      </w:r>
      <w:r w:rsidRPr="002566B1">
        <w:rPr>
          <w:color w:val="333333"/>
          <w:sz w:val="28"/>
          <w:szCs w:val="28"/>
          <w:shd w:val="clear" w:color="auto" w:fill="FFFFFF"/>
        </w:rPr>
        <w:t>цифровой трансформации.</w:t>
      </w:r>
    </w:p>
    <w:p w14:paraId="012BC056" w14:textId="77777777" w:rsidR="002566B1" w:rsidRPr="002566B1" w:rsidRDefault="002566B1" w:rsidP="001A65E7">
      <w:pPr>
        <w:pStyle w:val="af9"/>
        <w:numPr>
          <w:ilvl w:val="0"/>
          <w:numId w:val="32"/>
        </w:numPr>
        <w:spacing w:after="40" w:line="259" w:lineRule="auto"/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Значение формирования </w:t>
      </w:r>
      <w:r w:rsidRPr="002566B1">
        <w:rPr>
          <w:sz w:val="28"/>
          <w:szCs w:val="28"/>
          <w:lang w:val="en-US"/>
        </w:rPr>
        <w:t>EQ</w:t>
      </w:r>
      <w:r w:rsidRPr="002566B1">
        <w:rPr>
          <w:sz w:val="28"/>
          <w:szCs w:val="28"/>
        </w:rPr>
        <w:t xml:space="preserve">, эмоционального интеллекта руководителей </w:t>
      </w:r>
      <w:r w:rsidRPr="002566B1">
        <w:rPr>
          <w:color w:val="333333"/>
          <w:sz w:val="28"/>
          <w:szCs w:val="28"/>
          <w:shd w:val="clear" w:color="auto" w:fill="FFFFFF"/>
        </w:rPr>
        <w:t>цифровой трансформации в турбулентных условиях окружения.</w:t>
      </w:r>
    </w:p>
    <w:p w14:paraId="38F6D554" w14:textId="77777777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Особенности формирования креативного мышления руководителей </w:t>
      </w:r>
      <w:r w:rsidRPr="002566B1">
        <w:rPr>
          <w:color w:val="333333"/>
          <w:sz w:val="28"/>
          <w:szCs w:val="28"/>
          <w:shd w:val="clear" w:color="auto" w:fill="FFFFFF"/>
        </w:rPr>
        <w:t>цифровой трансформации современного бизнеса в России.</w:t>
      </w:r>
    </w:p>
    <w:p w14:paraId="162DB00F" w14:textId="77777777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Основной набор умений (</w:t>
      </w:r>
      <w:proofErr w:type="spellStart"/>
      <w:r w:rsidRPr="002566B1">
        <w:rPr>
          <w:sz w:val="28"/>
          <w:szCs w:val="28"/>
        </w:rPr>
        <w:t>skillset</w:t>
      </w:r>
      <w:proofErr w:type="spellEnd"/>
      <w:r w:rsidRPr="002566B1">
        <w:rPr>
          <w:sz w:val="28"/>
          <w:szCs w:val="28"/>
        </w:rPr>
        <w:t>) и набор инструментов (</w:t>
      </w:r>
      <w:proofErr w:type="spellStart"/>
      <w:r w:rsidRPr="002566B1">
        <w:rPr>
          <w:sz w:val="28"/>
          <w:szCs w:val="28"/>
        </w:rPr>
        <w:t>toolset</w:t>
      </w:r>
      <w:proofErr w:type="spellEnd"/>
      <w:r w:rsidRPr="002566B1">
        <w:rPr>
          <w:sz w:val="28"/>
          <w:szCs w:val="28"/>
        </w:rPr>
        <w:t>) управления цифровой трансформацией.</w:t>
      </w:r>
    </w:p>
    <w:p w14:paraId="3D3F944E" w14:textId="77777777" w:rsid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Миссия компании и предназначение цифровой трансформации.</w:t>
      </w:r>
    </w:p>
    <w:p w14:paraId="1E535903" w14:textId="622B96A8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Особенности формирования "цифровой" команды в процессе цифровой трансформации предприятия.</w:t>
      </w:r>
    </w:p>
    <w:p w14:paraId="2231B5A9" w14:textId="77777777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Инструменты для оценки текущей ситуации и формирования стратегии цифровой трансформации.</w:t>
      </w:r>
    </w:p>
    <w:p w14:paraId="35117619" w14:textId="69A10479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Креативное мышление. Культура инноваций в процессе цифровой трансформации предприятия.</w:t>
      </w:r>
    </w:p>
    <w:p w14:paraId="79EC5F17" w14:textId="24CB7411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Управление изменениями и борьба с сопротивлением в процессе цифровой трансформации предприятия.</w:t>
      </w:r>
    </w:p>
    <w:p w14:paraId="5B477F8E" w14:textId="77777777" w:rsidR="0077309B" w:rsidRDefault="0077309B" w:rsidP="00D442AC">
      <w:pPr>
        <w:pStyle w:val="Style10"/>
        <w:widowControl/>
        <w:rPr>
          <w:i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1"/>
      <w:bookmarkEnd w:id="62"/>
    </w:p>
    <w:p w14:paraId="17C193E1" w14:textId="2D9A7B0A" w:rsidR="00B962CA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3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1A6EEED9" w14:textId="7A7F4B8A" w:rsidR="00AE3C98" w:rsidRDefault="00AE3C98" w:rsidP="00AE3C98">
      <w:pPr>
        <w:widowControl w:val="0"/>
        <w:jc w:val="both"/>
        <w:rPr>
          <w:color w:val="000000"/>
          <w:sz w:val="28"/>
          <w:szCs w:val="28"/>
        </w:rPr>
      </w:pPr>
    </w:p>
    <w:p w14:paraId="594ACFCB" w14:textId="77777777" w:rsidR="001A65E7" w:rsidRDefault="001A65E7">
      <w:pPr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br w:type="page"/>
      </w:r>
    </w:p>
    <w:p w14:paraId="0FB2608B" w14:textId="6B0C7E01" w:rsidR="00AE3C98" w:rsidRPr="007D5E92" w:rsidRDefault="00AE3C98" w:rsidP="00AE3C98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lastRenderedPageBreak/>
        <w:t xml:space="preserve">Типовые контрольные задания или иные материалы, </w:t>
      </w:r>
    </w:p>
    <w:p w14:paraId="492E7F6D" w14:textId="77777777" w:rsidR="00AE3C98" w:rsidRDefault="00AE3C98" w:rsidP="00AE3C98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17DB44A7" w14:textId="77777777" w:rsidR="00AE3C98" w:rsidRPr="00963386" w:rsidRDefault="00AE3C98" w:rsidP="00AE3C98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638"/>
        <w:gridCol w:w="1900"/>
        <w:gridCol w:w="2353"/>
        <w:gridCol w:w="3155"/>
      </w:tblGrid>
      <w:tr w:rsidR="00AE3C98" w14:paraId="36050202" w14:textId="77777777" w:rsidTr="00970625">
        <w:trPr>
          <w:trHeight w:val="1191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1E57C28" w14:textId="77777777" w:rsidR="00AE3C98" w:rsidRDefault="00AE3C98" w:rsidP="00AE3C98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BD8DAED" w14:textId="77777777" w:rsidR="00AE3C98" w:rsidRDefault="00AE3C98" w:rsidP="00AE3C98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00" w:type="dxa"/>
            <w:shd w:val="clear" w:color="auto" w:fill="auto"/>
          </w:tcPr>
          <w:p w14:paraId="7953B27A" w14:textId="77777777" w:rsidR="00AE3C98" w:rsidRDefault="00AE3C98" w:rsidP="00AE3C98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353" w:type="dxa"/>
            <w:shd w:val="clear" w:color="auto" w:fill="auto"/>
          </w:tcPr>
          <w:p w14:paraId="1AF2E03E" w14:textId="77777777" w:rsidR="00AE3C98" w:rsidRPr="006E3B78" w:rsidRDefault="00AE3C98" w:rsidP="00AE3C98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Результаты</w:t>
            </w:r>
          </w:p>
          <w:p w14:paraId="72916FFB" w14:textId="77777777" w:rsidR="00AE3C98" w:rsidRPr="006E3B78" w:rsidRDefault="00AE3C98" w:rsidP="00AE3C98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обучения</w:t>
            </w:r>
          </w:p>
          <w:p w14:paraId="5081D8A2" w14:textId="77777777" w:rsidR="00AE3C98" w:rsidRDefault="00AE3C98" w:rsidP="00AE3C98">
            <w:pPr>
              <w:pStyle w:val="affb"/>
              <w:jc w:val="center"/>
              <w:rPr>
                <w:sz w:val="24"/>
                <w:szCs w:val="24"/>
              </w:rPr>
            </w:pPr>
            <w:r w:rsidRPr="006E3B78">
              <w:rPr>
                <w:rFonts w:eastAsia="Calibri"/>
                <w:b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55" w:type="dxa"/>
          </w:tcPr>
          <w:p w14:paraId="2060A0C9" w14:textId="77777777" w:rsidR="00AE3C98" w:rsidRPr="00AC0087" w:rsidRDefault="00AE3C98" w:rsidP="00AE3C9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AE3C98" w14:paraId="6A8879CB" w14:textId="77777777" w:rsidTr="00970625">
        <w:trPr>
          <w:trHeight w:val="1191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098FE09" w14:textId="6D35304B" w:rsidR="00AE3C98" w:rsidRPr="00AE3C98" w:rsidRDefault="00AE3C98" w:rsidP="00AE3C98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t>ПКП-3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856681A" w14:textId="0C44B175" w:rsidR="00AE3C98" w:rsidRPr="00AE3C98" w:rsidRDefault="00AE3C98" w:rsidP="00D442A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>Способность управлять процессами цифровой трансформации бизнеса.</w:t>
            </w:r>
          </w:p>
        </w:tc>
        <w:tc>
          <w:tcPr>
            <w:tcW w:w="1900" w:type="dxa"/>
            <w:shd w:val="clear" w:color="auto" w:fill="auto"/>
          </w:tcPr>
          <w:p w14:paraId="35E47634" w14:textId="42589F75" w:rsidR="00AE3C98" w:rsidRPr="00AE3C98" w:rsidRDefault="00AE3C98" w:rsidP="00D442A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 xml:space="preserve">1. </w:t>
            </w:r>
            <w:r w:rsidRPr="00AE3C98">
              <w:rPr>
                <w:rStyle w:val="FontStyle12"/>
                <w:rFonts w:eastAsia="Calibri"/>
                <w:sz w:val="24"/>
                <w:szCs w:val="24"/>
              </w:rPr>
              <w:t>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</w:tc>
        <w:tc>
          <w:tcPr>
            <w:tcW w:w="2353" w:type="dxa"/>
            <w:shd w:val="clear" w:color="auto" w:fill="auto"/>
          </w:tcPr>
          <w:p w14:paraId="5CEA300E" w14:textId="77777777" w:rsidR="00AE3C98" w:rsidRPr="00AE3C98" w:rsidRDefault="00AE3C98" w:rsidP="00AE3C98">
            <w:pPr>
              <w:pStyle w:val="affb"/>
              <w:rPr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1F428026" w14:textId="77777777" w:rsidR="00AE3C98" w:rsidRPr="00AE3C98" w:rsidRDefault="00AE3C98" w:rsidP="00AE3C98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 xml:space="preserve">Основы моделирования управления процессами </w:t>
            </w:r>
            <w:proofErr w:type="spellStart"/>
            <w:r w:rsidRPr="00AE3C98">
              <w:rPr>
                <w:rStyle w:val="affa"/>
                <w:sz w:val="24"/>
                <w:szCs w:val="24"/>
              </w:rPr>
              <w:t>цифровизации</w:t>
            </w:r>
            <w:proofErr w:type="spellEnd"/>
            <w:r w:rsidRPr="00AE3C98">
              <w:rPr>
                <w:rStyle w:val="affa"/>
                <w:sz w:val="24"/>
                <w:szCs w:val="24"/>
              </w:rPr>
              <w:t>.</w:t>
            </w:r>
          </w:p>
          <w:p w14:paraId="553AFD55" w14:textId="77777777" w:rsidR="00AE3C98" w:rsidRPr="00AE3C98" w:rsidRDefault="00AE3C98" w:rsidP="00AE3C98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  <w:p w14:paraId="53158350" w14:textId="77777777" w:rsidR="00AE3C98" w:rsidRPr="00AE3C98" w:rsidRDefault="00AE3C98" w:rsidP="00AE3C98">
            <w:pPr>
              <w:pStyle w:val="affb"/>
              <w:rPr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18976AAE" w14:textId="7B5B814E" w:rsidR="00AE3C98" w:rsidRPr="00AE3C98" w:rsidRDefault="00AE3C98" w:rsidP="00AE3C98">
            <w:pPr>
              <w:rPr>
                <w:rFonts w:eastAsia="Calibri"/>
                <w:b/>
                <w:color w:val="000000"/>
              </w:rPr>
            </w:pPr>
            <w:r w:rsidRPr="00AE3C98">
              <w:rPr>
                <w:rStyle w:val="affa"/>
                <w:sz w:val="24"/>
                <w:szCs w:val="24"/>
              </w:rPr>
              <w:t>Реализовывать процессы цифровой трансформации бизнеса.</w:t>
            </w:r>
          </w:p>
        </w:tc>
        <w:tc>
          <w:tcPr>
            <w:tcW w:w="3155" w:type="dxa"/>
          </w:tcPr>
          <w:p w14:paraId="1DCFB207" w14:textId="2C2719B0" w:rsidR="00AE3C98" w:rsidRDefault="00D442AC" w:rsidP="00D442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</w:rPr>
            </w:pPr>
            <w:r w:rsidRPr="00C22874">
              <w:rPr>
                <w:rFonts w:eastAsia="Calibri"/>
                <w:b/>
                <w:bCs/>
                <w:color w:val="000000"/>
              </w:rPr>
              <w:t>Задание 1</w:t>
            </w:r>
          </w:p>
          <w:p w14:paraId="39E81CDC" w14:textId="77777777" w:rsidR="00446C2A" w:rsidRPr="00446C2A" w:rsidRDefault="00446C2A" w:rsidP="00446C2A">
            <w:pPr>
              <w:jc w:val="both"/>
              <w:rPr>
                <w:sz w:val="22"/>
                <w:szCs w:val="22"/>
              </w:rPr>
            </w:pPr>
            <w:r w:rsidRPr="00446C2A">
              <w:rPr>
                <w:sz w:val="22"/>
                <w:szCs w:val="22"/>
              </w:rPr>
              <w:t xml:space="preserve">На основе надежной информации, размещенной в открытом доступе, а также учебников по цифровой трансформации и дизайн-мышлению (Перечень основной и дополнительной литературы дисциплины </w:t>
            </w:r>
            <w:r w:rsidRPr="00446C2A">
              <w:rPr>
                <w:color w:val="000000"/>
                <w:sz w:val="22"/>
                <w:szCs w:val="22"/>
              </w:rPr>
              <w:t>«</w:t>
            </w:r>
            <w:r w:rsidRPr="00446C2A">
              <w:rPr>
                <w:sz w:val="22"/>
                <w:szCs w:val="22"/>
              </w:rPr>
              <w:t>Цифровое лидерство и управление цифровой трансформацией</w:t>
            </w:r>
            <w:r w:rsidRPr="00446C2A">
              <w:rPr>
                <w:color w:val="000000"/>
                <w:sz w:val="22"/>
                <w:szCs w:val="22"/>
              </w:rPr>
              <w:t xml:space="preserve">») составить таблицу основных компетенций роли «лидера» и «руководителя» в </w:t>
            </w:r>
            <w:r w:rsidRPr="00446C2A">
              <w:rPr>
                <w:rStyle w:val="FontStyle12"/>
                <w:rFonts w:eastAsia="Calibri"/>
                <w:sz w:val="22"/>
                <w:szCs w:val="22"/>
              </w:rPr>
              <w:t>модели управления процессом</w:t>
            </w:r>
            <w:r w:rsidRPr="00446C2A">
              <w:rPr>
                <w:sz w:val="22"/>
                <w:szCs w:val="22"/>
              </w:rPr>
              <w:t xml:space="preserve"> цифровой трансформации предприятия.</w:t>
            </w:r>
            <w:r w:rsidRPr="00446C2A">
              <w:rPr>
                <w:color w:val="000000"/>
                <w:sz w:val="22"/>
                <w:szCs w:val="22"/>
              </w:rPr>
              <w:t xml:space="preserve"> Дать краткий комментарий в ролевой модели управления цифровой трансформацией функциональных различий этих двух ролей.</w:t>
            </w:r>
          </w:p>
          <w:p w14:paraId="4955BC02" w14:textId="77777777" w:rsidR="00D442AC" w:rsidRDefault="00D442AC" w:rsidP="00D442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</w:rPr>
            </w:pPr>
            <w:r w:rsidRPr="00C22874">
              <w:rPr>
                <w:rFonts w:eastAsia="Calibri"/>
                <w:b/>
                <w:bCs/>
                <w:color w:val="000000"/>
              </w:rPr>
              <w:t>Задание 2</w:t>
            </w:r>
          </w:p>
          <w:p w14:paraId="2C580F21" w14:textId="77777777" w:rsidR="00446C2A" w:rsidRPr="00446C2A" w:rsidRDefault="00446C2A" w:rsidP="00446C2A">
            <w:pPr>
              <w:jc w:val="both"/>
              <w:rPr>
                <w:sz w:val="22"/>
                <w:szCs w:val="22"/>
              </w:rPr>
            </w:pPr>
            <w:r w:rsidRPr="00446C2A">
              <w:rPr>
                <w:sz w:val="22"/>
                <w:szCs w:val="22"/>
              </w:rPr>
              <w:t>По надежным источникам информации, размещенной в открытом доступе,</w:t>
            </w:r>
          </w:p>
          <w:p w14:paraId="03E45B1F" w14:textId="4949208E" w:rsidR="00446C2A" w:rsidRPr="00D442AC" w:rsidRDefault="00446C2A" w:rsidP="00446C2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highlight w:val="yellow"/>
              </w:rPr>
            </w:pPr>
            <w:r w:rsidRPr="00446C2A">
              <w:rPr>
                <w:color w:val="222222"/>
                <w:spacing w:val="5"/>
                <w:sz w:val="22"/>
                <w:szCs w:val="22"/>
              </w:rPr>
              <w:t xml:space="preserve">провести анализ условий цифровой трансформации в РФ, выявить 2-3 проблемы и основные риски управления цифровой трансформацией предприятий РФ в условиях </w:t>
            </w:r>
            <w:proofErr w:type="spellStart"/>
            <w:r w:rsidRPr="00446C2A">
              <w:rPr>
                <w:color w:val="222222"/>
                <w:spacing w:val="5"/>
                <w:sz w:val="22"/>
                <w:szCs w:val="22"/>
              </w:rPr>
              <w:t>импортонезависимости</w:t>
            </w:r>
            <w:proofErr w:type="spellEnd"/>
            <w:r w:rsidRPr="00446C2A">
              <w:rPr>
                <w:color w:val="222222"/>
                <w:spacing w:val="5"/>
                <w:sz w:val="22"/>
                <w:szCs w:val="22"/>
              </w:rPr>
              <w:t>. Привести примеры решения указанных проблем со ссылками на лучший опыт российских компаний.</w:t>
            </w:r>
          </w:p>
        </w:tc>
      </w:tr>
      <w:tr w:rsidR="00AE3C98" w14:paraId="4F00757D" w14:textId="77777777" w:rsidTr="00970625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22C3FC73" w14:textId="77777777" w:rsidR="00AE3C98" w:rsidRPr="00AE3C98" w:rsidRDefault="00AE3C98" w:rsidP="00AE3C98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89F5E" w14:textId="77777777" w:rsidR="00AE3C98" w:rsidRPr="00AE3C98" w:rsidRDefault="00AE3C98" w:rsidP="00AE3C98">
            <w:pPr>
              <w:pStyle w:val="affb"/>
              <w:jc w:val="center"/>
              <w:rPr>
                <w:rStyle w:val="affa"/>
                <w:sz w:val="24"/>
                <w:szCs w:val="24"/>
              </w:rPr>
            </w:pPr>
          </w:p>
        </w:tc>
        <w:tc>
          <w:tcPr>
            <w:tcW w:w="1900" w:type="dxa"/>
            <w:shd w:val="clear" w:color="auto" w:fill="auto"/>
          </w:tcPr>
          <w:p w14:paraId="6CC6BFF3" w14:textId="6BD40F18" w:rsidR="00AE3C98" w:rsidRPr="00AE3C98" w:rsidRDefault="00D442AC" w:rsidP="00D442AC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</w:rPr>
              <w:t>2.</w:t>
            </w:r>
            <w:r w:rsidR="00AE3C98" w:rsidRPr="00AE3C98">
              <w:rPr>
                <w:rStyle w:val="FontStyle12"/>
                <w:rFonts w:eastAsia="Calibri"/>
                <w:sz w:val="24"/>
                <w:szCs w:val="24"/>
              </w:rPr>
              <w:t xml:space="preserve">Определяет цели и ожидаемые результаты трансформации бизнеса, необходимые ресурсы для ее </w:t>
            </w:r>
            <w:r w:rsidR="00AE3C98" w:rsidRPr="00AE3C98">
              <w:rPr>
                <w:rStyle w:val="FontStyle12"/>
                <w:rFonts w:eastAsia="Calibri"/>
                <w:sz w:val="24"/>
                <w:szCs w:val="24"/>
              </w:rPr>
              <w:lastRenderedPageBreak/>
              <w:t>реализации и методы управления ключевыми рисками.</w:t>
            </w:r>
          </w:p>
        </w:tc>
        <w:tc>
          <w:tcPr>
            <w:tcW w:w="2353" w:type="dxa"/>
            <w:shd w:val="clear" w:color="auto" w:fill="auto"/>
          </w:tcPr>
          <w:p w14:paraId="5224BBFC" w14:textId="77777777" w:rsidR="00AE3C98" w:rsidRPr="00AE3C98" w:rsidRDefault="00AE3C98" w:rsidP="00AE3C98">
            <w:pPr>
              <w:pStyle w:val="affb"/>
              <w:rPr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lastRenderedPageBreak/>
              <w:t>Знать:</w:t>
            </w:r>
          </w:p>
          <w:p w14:paraId="664C98D2" w14:textId="77777777" w:rsidR="00AE3C98" w:rsidRPr="00AE3C98" w:rsidRDefault="00AE3C98" w:rsidP="00AE3C98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>Специфику управления процессами и необходимыми ресурсами цифровой трансформации бизнеса.</w:t>
            </w:r>
          </w:p>
          <w:p w14:paraId="6CEB3647" w14:textId="77777777" w:rsidR="00D442AC" w:rsidRDefault="00D442AC" w:rsidP="00AE3C98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  <w:p w14:paraId="238FAE2C" w14:textId="3376BADB" w:rsidR="00AE3C98" w:rsidRPr="00AE3C98" w:rsidRDefault="00AE3C98" w:rsidP="00AE3C98">
            <w:pPr>
              <w:pStyle w:val="affb"/>
              <w:rPr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1FBEAF36" w14:textId="5A198774" w:rsidR="00AE3C98" w:rsidRPr="00AE3C98" w:rsidRDefault="00AE3C98" w:rsidP="00AE3C98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>Адаптировать модель процесса и методы управления цифровой трансформации бизнеса.</w:t>
            </w:r>
          </w:p>
        </w:tc>
        <w:tc>
          <w:tcPr>
            <w:tcW w:w="3155" w:type="dxa"/>
          </w:tcPr>
          <w:p w14:paraId="4EBAB8FD" w14:textId="77777777" w:rsidR="00D442AC" w:rsidRDefault="00D442AC" w:rsidP="00D442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03701D">
              <w:rPr>
                <w:rFonts w:eastAsia="Calibri"/>
                <w:b/>
                <w:bCs/>
              </w:rPr>
              <w:lastRenderedPageBreak/>
              <w:t>Задание 1</w:t>
            </w:r>
          </w:p>
          <w:p w14:paraId="32B11C90" w14:textId="3E77C0DF" w:rsidR="0003701D" w:rsidRPr="00233DF8" w:rsidRDefault="0003701D" w:rsidP="0003701D">
            <w:pPr>
              <w:rPr>
                <w:rStyle w:val="affa"/>
                <w:sz w:val="22"/>
                <w:szCs w:val="22"/>
              </w:rPr>
            </w:pPr>
            <w:r w:rsidRPr="00233DF8">
              <w:rPr>
                <w:sz w:val="22"/>
                <w:szCs w:val="22"/>
              </w:rPr>
              <w:t xml:space="preserve">По надежным интернет-источникам сделать обзор тенденций </w:t>
            </w:r>
            <w:r w:rsidRPr="00233DF8">
              <w:rPr>
                <w:rStyle w:val="affa"/>
                <w:sz w:val="22"/>
                <w:szCs w:val="22"/>
              </w:rPr>
              <w:t xml:space="preserve">управления процессами цифровой трансформации бизнеса. Провести классификацию этих тенденций, выделив краткосрочные (2-4 года) и </w:t>
            </w:r>
            <w:r w:rsidRPr="00233DF8">
              <w:rPr>
                <w:rStyle w:val="affa"/>
                <w:sz w:val="22"/>
                <w:szCs w:val="22"/>
              </w:rPr>
              <w:lastRenderedPageBreak/>
              <w:t>долгосрочные (5-10 лет) тренды</w:t>
            </w:r>
            <w:r w:rsidR="00097CA9">
              <w:rPr>
                <w:rStyle w:val="affa"/>
                <w:sz w:val="22"/>
                <w:szCs w:val="22"/>
              </w:rPr>
              <w:t xml:space="preserve"> и методы</w:t>
            </w:r>
            <w:r w:rsidRPr="00233DF8">
              <w:rPr>
                <w:rStyle w:val="affa"/>
                <w:sz w:val="22"/>
                <w:szCs w:val="22"/>
              </w:rPr>
              <w:t xml:space="preserve"> цифровой трансформации с выделением специфики трендов в РФ. </w:t>
            </w:r>
          </w:p>
          <w:p w14:paraId="0AF4523D" w14:textId="77777777" w:rsidR="00AE3C98" w:rsidRDefault="00D442AC" w:rsidP="00D442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03701D">
              <w:rPr>
                <w:rFonts w:eastAsia="Calibri"/>
                <w:b/>
                <w:bCs/>
              </w:rPr>
              <w:t>Задание 2</w:t>
            </w:r>
          </w:p>
          <w:p w14:paraId="71546DAD" w14:textId="49CE007C" w:rsidR="00097CA9" w:rsidRPr="00097CA9" w:rsidRDefault="00097CA9" w:rsidP="00097CA9">
            <w:pPr>
              <w:rPr>
                <w:sz w:val="22"/>
                <w:szCs w:val="22"/>
              </w:rPr>
            </w:pPr>
            <w:r w:rsidRPr="00233DF8">
              <w:rPr>
                <w:rStyle w:val="affa"/>
                <w:sz w:val="22"/>
                <w:szCs w:val="22"/>
              </w:rPr>
              <w:t>По результатам выполнения задания 1 создать укрупненную модель типового краткосрочного и долгосрочного процессов цифровой трансформации. Дать комментарии по возможной адаптации этих моделей применительно к управлению цифровой трансформацией предприятий РФ.</w:t>
            </w:r>
          </w:p>
        </w:tc>
      </w:tr>
    </w:tbl>
    <w:p w14:paraId="0081F488" w14:textId="77777777" w:rsidR="00AE3C98" w:rsidRPr="00446C2A" w:rsidRDefault="00AE3C98" w:rsidP="00AE3C98">
      <w:pPr>
        <w:widowControl w:val="0"/>
        <w:jc w:val="both"/>
        <w:rPr>
          <w:color w:val="000000"/>
          <w:sz w:val="22"/>
          <w:szCs w:val="22"/>
        </w:rPr>
      </w:pPr>
    </w:p>
    <w:bookmarkEnd w:id="63"/>
    <w:p w14:paraId="1AC84A9A" w14:textId="77777777" w:rsidR="00252B00" w:rsidRPr="00252B00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к экзамену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308BBBD8" w14:textId="77777777" w:rsidR="00AC3422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Принципы и методические основы цифровой трансформации бизнеса. </w:t>
      </w:r>
    </w:p>
    <w:p w14:paraId="26E545BF" w14:textId="48B52E4C" w:rsidR="00EF1688" w:rsidRDefault="00EF1688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>
        <w:rPr>
          <w:sz w:val="28"/>
          <w:szCs w:val="28"/>
        </w:rPr>
        <w:t xml:space="preserve">Лидер и руководитель </w:t>
      </w:r>
      <w:r w:rsidR="004E3877">
        <w:rPr>
          <w:sz w:val="28"/>
          <w:szCs w:val="28"/>
        </w:rPr>
        <w:t>цифровой трансформации.</w:t>
      </w:r>
    </w:p>
    <w:p w14:paraId="09A53DA1" w14:textId="30FF2EDA" w:rsidR="004E3877" w:rsidRDefault="004E3877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>
        <w:rPr>
          <w:sz w:val="28"/>
          <w:szCs w:val="28"/>
        </w:rPr>
        <w:t xml:space="preserve">Трансформация дизайн-мышления в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>.</w:t>
      </w:r>
    </w:p>
    <w:p w14:paraId="4BC9539E" w14:textId="537E1480" w:rsidR="00AC3422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Этапы цифровой трансформации бизнеса.</w:t>
      </w:r>
    </w:p>
    <w:p w14:paraId="4F014166" w14:textId="77777777" w:rsidR="00A75518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Роботы и искусственный интеллект в управлении цифровой компанией. </w:t>
      </w:r>
    </w:p>
    <w:p w14:paraId="3A655223" w14:textId="33E59AF0" w:rsidR="00A75518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Изменение бизнес</w:t>
      </w:r>
      <w:r w:rsidR="00C67808" w:rsidRPr="00311678">
        <w:rPr>
          <w:sz w:val="28"/>
          <w:szCs w:val="28"/>
        </w:rPr>
        <w:t>-</w:t>
      </w:r>
      <w:r w:rsidRPr="00311678">
        <w:rPr>
          <w:sz w:val="28"/>
          <w:szCs w:val="28"/>
        </w:rPr>
        <w:t xml:space="preserve">среды при цифровой трансформации бизнеса. </w:t>
      </w:r>
    </w:p>
    <w:p w14:paraId="2EDA82BA" w14:textId="77777777" w:rsidR="00A75518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Методы анализа бизнес – среды.</w:t>
      </w:r>
    </w:p>
    <w:p w14:paraId="79E6D438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Механизмы повышения вовлеченности персонала при цифровой трансформации бизнеса. </w:t>
      </w:r>
    </w:p>
    <w:p w14:paraId="02A7FAAF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Изменение организационных возможностей при цифровой трансформации бизнеса.</w:t>
      </w:r>
    </w:p>
    <w:p w14:paraId="3D3EC559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Методы выявления и оценки стратегических альтернатив развития компании в цифровой экономике. </w:t>
      </w:r>
    </w:p>
    <w:p w14:paraId="55FB25E6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Процессы и специфика реализации стратегии при цифровой трансформации бизнеса.</w:t>
      </w:r>
    </w:p>
    <w:p w14:paraId="5DEF91F2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 </w:t>
      </w:r>
      <w:proofErr w:type="spellStart"/>
      <w:r w:rsidRPr="00311678">
        <w:rPr>
          <w:sz w:val="28"/>
          <w:szCs w:val="28"/>
        </w:rPr>
        <w:t>Цифровизация</w:t>
      </w:r>
      <w:proofErr w:type="spellEnd"/>
      <w:r w:rsidRPr="00311678">
        <w:rPr>
          <w:sz w:val="28"/>
          <w:szCs w:val="28"/>
        </w:rPr>
        <w:t xml:space="preserve"> деятельности по корпоративному управлению. </w:t>
      </w:r>
    </w:p>
    <w:p w14:paraId="6B7F5760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Повышение эффективности корпоративного управления при цифровой трансформации бизнеса. </w:t>
      </w:r>
    </w:p>
    <w:p w14:paraId="2285094E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Этика и социальная ответственность при цифровой трансформации бизнеса. </w:t>
      </w:r>
    </w:p>
    <w:p w14:paraId="440A0798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Базовые ресурсы, технология, информация в цифровой экономике. </w:t>
      </w:r>
    </w:p>
    <w:p w14:paraId="50A49268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Выявление проблем и определение процесса, подлежащего изменению при цифровой трансформации бизнеса. </w:t>
      </w:r>
    </w:p>
    <w:p w14:paraId="6799B953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Процесс внедрения обновленных бизнес – процессов. </w:t>
      </w:r>
    </w:p>
    <w:p w14:paraId="6FE6B036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Коммуникационные сети в цифровой экономике. </w:t>
      </w:r>
    </w:p>
    <w:p w14:paraId="05DD85DA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Коммуникационный процесс в цифровой экономике. </w:t>
      </w:r>
    </w:p>
    <w:p w14:paraId="68D3E9DA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Принятие решений в условиях цифровой экономики. </w:t>
      </w:r>
    </w:p>
    <w:p w14:paraId="03C41D60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Детерминанты решений в цифровой экономике. </w:t>
      </w:r>
    </w:p>
    <w:p w14:paraId="3A73B5A3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Стандарты и показатели контроля в цифровой экономике. </w:t>
      </w:r>
    </w:p>
    <w:p w14:paraId="40680F70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Изменение запросов персонала в цифровой экономике. </w:t>
      </w:r>
    </w:p>
    <w:p w14:paraId="18B3B374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lastRenderedPageBreak/>
        <w:t xml:space="preserve">Увеличение роли человеческого капитала при цифровой трансформации бизнеса. </w:t>
      </w:r>
    </w:p>
    <w:p w14:paraId="03E45E56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Изменение компетенций персонала при </w:t>
      </w:r>
      <w:proofErr w:type="spellStart"/>
      <w:r w:rsidRPr="00311678">
        <w:rPr>
          <w:sz w:val="28"/>
          <w:szCs w:val="28"/>
        </w:rPr>
        <w:t>цифровизации</w:t>
      </w:r>
      <w:proofErr w:type="spellEnd"/>
      <w:r w:rsidRPr="00311678">
        <w:rPr>
          <w:sz w:val="28"/>
          <w:szCs w:val="28"/>
        </w:rPr>
        <w:t xml:space="preserve"> экономики. </w:t>
      </w:r>
    </w:p>
    <w:p w14:paraId="1564C976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Модели компетенций в цифровой экономике. </w:t>
      </w:r>
    </w:p>
    <w:p w14:paraId="2917294A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Информационная совместимость в цифровой экономике. </w:t>
      </w:r>
    </w:p>
    <w:p w14:paraId="79E71CF8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Специфика перемен при цифровой трансформации бизнеса</w:t>
      </w:r>
      <w:r w:rsidR="001E338A" w:rsidRPr="00311678">
        <w:rPr>
          <w:sz w:val="28"/>
          <w:szCs w:val="28"/>
        </w:rPr>
        <w:t xml:space="preserve"> </w:t>
      </w:r>
    </w:p>
    <w:p w14:paraId="4FEB1946" w14:textId="59E67A1A" w:rsidR="00762BA9" w:rsidRPr="00311678" w:rsidRDefault="00762BA9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rStyle w:val="aff9"/>
        </w:rPr>
        <w:t>Взаимосвязь проектного и функционального менеджмента.</w:t>
      </w:r>
    </w:p>
    <w:p w14:paraId="093577F6" w14:textId="28F81227" w:rsidR="00762BA9" w:rsidRPr="00311678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rPr>
          <w:sz w:val="28"/>
          <w:szCs w:val="28"/>
        </w:rPr>
      </w:pPr>
      <w:r w:rsidRPr="00311678">
        <w:rPr>
          <w:rStyle w:val="aff9"/>
        </w:rPr>
        <w:t>Общая характеристика ИТ-</w:t>
      </w:r>
      <w:r w:rsidR="00E34966" w:rsidRPr="00311678">
        <w:rPr>
          <w:rStyle w:val="aff9"/>
        </w:rPr>
        <w:t>цифровой трансформации</w:t>
      </w:r>
      <w:r w:rsidR="001E338A" w:rsidRPr="00311678">
        <w:rPr>
          <w:rStyle w:val="aff9"/>
        </w:rPr>
        <w:t xml:space="preserve"> </w:t>
      </w:r>
      <w:proofErr w:type="spellStart"/>
      <w:r w:rsidR="001E338A" w:rsidRPr="00311678">
        <w:rPr>
          <w:rStyle w:val="aff9"/>
        </w:rPr>
        <w:t>цифровизации</w:t>
      </w:r>
      <w:proofErr w:type="spellEnd"/>
      <w:r w:rsidRPr="00311678">
        <w:rPr>
          <w:rStyle w:val="aff9"/>
        </w:rPr>
        <w:t>.</w:t>
      </w:r>
    </w:p>
    <w:p w14:paraId="6347D090" w14:textId="509DECD1" w:rsidR="00762BA9" w:rsidRPr="00311678" w:rsidRDefault="00762BA9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jc w:val="both"/>
        <w:rPr>
          <w:sz w:val="28"/>
          <w:szCs w:val="28"/>
        </w:rPr>
      </w:pPr>
      <w:r w:rsidRPr="00311678">
        <w:rPr>
          <w:rStyle w:val="aff9"/>
        </w:rPr>
        <w:t xml:space="preserve">Факторы успеха </w:t>
      </w:r>
      <w:r w:rsidR="0016560F" w:rsidRPr="00311678">
        <w:rPr>
          <w:rStyle w:val="aff9"/>
        </w:rPr>
        <w:t>цифровой трансформации</w:t>
      </w:r>
      <w:r w:rsidRPr="00311678">
        <w:rPr>
          <w:rStyle w:val="aff9"/>
        </w:rPr>
        <w:t xml:space="preserve"> внедрения ИТ-решения</w:t>
      </w:r>
      <w:r w:rsidR="001E338A" w:rsidRPr="00311678">
        <w:rPr>
          <w:rStyle w:val="aff9"/>
        </w:rPr>
        <w:t xml:space="preserve"> при </w:t>
      </w:r>
      <w:proofErr w:type="spellStart"/>
      <w:r w:rsidR="001E338A" w:rsidRPr="00311678">
        <w:rPr>
          <w:rStyle w:val="aff9"/>
        </w:rPr>
        <w:t>цифровизации</w:t>
      </w:r>
      <w:proofErr w:type="spellEnd"/>
      <w:r w:rsidR="001E338A" w:rsidRPr="00311678">
        <w:rPr>
          <w:rStyle w:val="aff9"/>
        </w:rPr>
        <w:t>.</w:t>
      </w:r>
    </w:p>
    <w:p w14:paraId="551906FE" w14:textId="302EF17B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</w:pPr>
      <w:r>
        <w:rPr>
          <w:rStyle w:val="aff9"/>
        </w:rPr>
        <w:t xml:space="preserve">Международные и национальные стандарты управления </w:t>
      </w:r>
      <w:r w:rsidR="0016560F">
        <w:rPr>
          <w:rStyle w:val="aff9"/>
        </w:rPr>
        <w:t>цифровой трансформаци</w:t>
      </w:r>
      <w:r w:rsidR="00C67808">
        <w:rPr>
          <w:rStyle w:val="aff9"/>
        </w:rPr>
        <w:t>ей</w:t>
      </w:r>
      <w:r>
        <w:rPr>
          <w:rStyle w:val="aff9"/>
        </w:rPr>
        <w:t>.</w:t>
      </w:r>
    </w:p>
    <w:p w14:paraId="50A4B398" w14:textId="2E2D415F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Классификация</w:t>
      </w:r>
      <w:r w:rsidR="001E338A">
        <w:rPr>
          <w:rStyle w:val="aff9"/>
        </w:rPr>
        <w:t xml:space="preserve"> процессов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</w:t>
      </w:r>
    </w:p>
    <w:p w14:paraId="598AA249" w14:textId="5237F86F" w:rsidR="00762BA9" w:rsidRDefault="00762BA9">
      <w:pPr>
        <w:widowControl w:val="0"/>
        <w:numPr>
          <w:ilvl w:val="0"/>
          <w:numId w:val="27"/>
        </w:numPr>
        <w:tabs>
          <w:tab w:val="left" w:pos="378"/>
        </w:tabs>
        <w:ind w:left="720" w:hanging="360"/>
        <w:jc w:val="both"/>
      </w:pPr>
      <w:r>
        <w:rPr>
          <w:rStyle w:val="aff9"/>
        </w:rPr>
        <w:t xml:space="preserve">Организационная структура исполнителей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Понятие функции, роли, должности. Взаимоотношения «исполнитель-заказчик». Ключевые роли. Функции менеджера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Примеры допустимого и недопустимого совмещения ролей для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3680C314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</w:t>
      </w:r>
    </w:p>
    <w:p w14:paraId="04C8BA13" w14:textId="3643865A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 xml:space="preserve">Руководитель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 и его роль в проекте в зависимости от модели организационной структуры.</w:t>
      </w:r>
    </w:p>
    <w:p w14:paraId="23971C48" w14:textId="30E57018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 xml:space="preserve">Офис управления </w:t>
      </w:r>
      <w:r w:rsidR="0016560F">
        <w:rPr>
          <w:rStyle w:val="aff9"/>
        </w:rPr>
        <w:t>цифровой трансформаци</w:t>
      </w:r>
      <w:r w:rsidR="00C67808">
        <w:rPr>
          <w:rStyle w:val="aff9"/>
        </w:rPr>
        <w:t>ей</w:t>
      </w:r>
      <w:r>
        <w:rPr>
          <w:rStyle w:val="aff9"/>
        </w:rPr>
        <w:t xml:space="preserve"> и его роль в процессах проектного менеджмента. Типология офисов управления </w:t>
      </w:r>
      <w:r w:rsidR="0016560F">
        <w:rPr>
          <w:rStyle w:val="aff9"/>
        </w:rPr>
        <w:t>цифровой трансформаци</w:t>
      </w:r>
      <w:r w:rsidR="00C67808">
        <w:rPr>
          <w:rStyle w:val="aff9"/>
        </w:rPr>
        <w:t>ей</w:t>
      </w:r>
      <w:r>
        <w:rPr>
          <w:rStyle w:val="aff9"/>
        </w:rPr>
        <w:t>.</w:t>
      </w:r>
    </w:p>
    <w:p w14:paraId="5176D5E4" w14:textId="47E67028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 xml:space="preserve">Разработка устава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Требования к структуре и содержанию устава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56F8746D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базовых планов управления проектом. Виды планов и их назначение.</w:t>
      </w:r>
    </w:p>
    <w:p w14:paraId="14976952" w14:textId="6176581F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</w:pPr>
      <w:r>
        <w:rPr>
          <w:rStyle w:val="aff9"/>
        </w:rPr>
        <w:t xml:space="preserve">Управление интеграцией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0FB01B99" w14:textId="2A155D90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 xml:space="preserve">Управление содержанием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 и формирование иерархической структуры работ (ИСР)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 Определение степени детализации ИСР.</w:t>
      </w:r>
    </w:p>
    <w:p w14:paraId="721F87E2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</w:pPr>
      <w:r>
        <w:rPr>
          <w:rStyle w:val="aff9"/>
        </w:rPr>
        <w:t>Процессы контроля изменения содержания.</w:t>
      </w:r>
    </w:p>
    <w:p w14:paraId="3EACD7FF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Принципы календарно-сетевого планирования. Сетевой график. Основные правила построения сетевых графиков, основные типы связей между операциями.</w:t>
      </w:r>
    </w:p>
    <w:p w14:paraId="07E724E3" w14:textId="42A8CF42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Разработка расписания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Метод </w:t>
      </w:r>
      <w:r>
        <w:rPr>
          <w:rStyle w:val="aff9"/>
          <w:lang w:val="en-US" w:eastAsia="en-US" w:bidi="en-US"/>
        </w:rPr>
        <w:t>CPM</w:t>
      </w:r>
      <w:r w:rsidRPr="005A4428">
        <w:rPr>
          <w:rStyle w:val="aff9"/>
          <w:lang w:eastAsia="en-US" w:bidi="en-US"/>
        </w:rPr>
        <w:t xml:space="preserve">/ </w:t>
      </w:r>
      <w:r>
        <w:rPr>
          <w:rStyle w:val="aff9"/>
        </w:rPr>
        <w:t xml:space="preserve">Методика </w:t>
      </w:r>
      <w:r>
        <w:rPr>
          <w:rStyle w:val="aff9"/>
          <w:lang w:val="en-US" w:eastAsia="en-US" w:bidi="en-US"/>
        </w:rPr>
        <w:t>PERT</w:t>
      </w:r>
      <w:r w:rsidRPr="005A4428">
        <w:rPr>
          <w:rStyle w:val="aff9"/>
          <w:lang w:eastAsia="en-US" w:bidi="en-US"/>
        </w:rPr>
        <w:t>/</w:t>
      </w:r>
    </w:p>
    <w:p w14:paraId="497EC45F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Принципы ресурсного планирования. Виды ресурсов.</w:t>
      </w:r>
    </w:p>
    <w:p w14:paraId="1F405B49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Поддержка сетевого и ресурсного планирования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02FAD325" w14:textId="3C2204DB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Методы оценки стоимости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53634B59" w14:textId="1042EECD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Понятие риска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, категории рисков.</w:t>
      </w:r>
    </w:p>
    <w:p w14:paraId="234E7445" w14:textId="77777777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</w:pPr>
      <w:r>
        <w:rPr>
          <w:rStyle w:val="aff9"/>
        </w:rPr>
        <w:t>Процессы управления рисками. Содержание плана управления рисками.</w:t>
      </w:r>
    </w:p>
    <w:p w14:paraId="13CF33DD" w14:textId="393105CD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jc w:val="both"/>
      </w:pPr>
      <w:r>
        <w:rPr>
          <w:rStyle w:val="aff9"/>
        </w:rPr>
        <w:lastRenderedPageBreak/>
        <w:t xml:space="preserve">Идентификация рисков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Методы идентификации рисков. Наиболее распространенные риски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>. Реестр рисков.</w:t>
      </w:r>
    </w:p>
    <w:p w14:paraId="0F0572FD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Методы качественного и количественного анализа рисков. Выработка стратегии реагирования на риски.</w:t>
      </w:r>
    </w:p>
    <w:p w14:paraId="5F19153F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проектными коммуникациями. Роль коммуникаций. Техники эффективных коммуникаций. Процессы управления коммуникациями.</w:t>
      </w:r>
    </w:p>
    <w:p w14:paraId="6050FAB6" w14:textId="4353F66B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Основные принципы управления качеством. Стоимость качества. Обеспечение </w:t>
      </w:r>
      <w:r w:rsidRPr="00C67808">
        <w:rPr>
          <w:rStyle w:val="aff9"/>
        </w:rPr>
        <w:t xml:space="preserve">качества в </w:t>
      </w:r>
      <w:r w:rsidR="00C67808" w:rsidRPr="00C67808">
        <w:rPr>
          <w:rStyle w:val="aff9"/>
        </w:rPr>
        <w:t>цифровой трансформации</w:t>
      </w:r>
      <w:r>
        <w:rPr>
          <w:rStyle w:val="aff9"/>
        </w:rPr>
        <w:t>.</w:t>
      </w:r>
    </w:p>
    <w:p w14:paraId="1DAEF661" w14:textId="421E3C63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</w:pPr>
      <w:r>
        <w:rPr>
          <w:rStyle w:val="aff9"/>
        </w:rPr>
        <w:t xml:space="preserve">Процессы управления качеством в соответствии со стандартом </w:t>
      </w:r>
      <w:r w:rsidR="00C67808">
        <w:rPr>
          <w:rStyle w:val="aff9"/>
          <w:lang w:val="en-US" w:eastAsia="en-US" w:bidi="en-US"/>
        </w:rPr>
        <w:t>ICB</w:t>
      </w:r>
      <w:r w:rsidR="00C67808" w:rsidRPr="00C67808">
        <w:rPr>
          <w:rStyle w:val="aff9"/>
          <w:lang w:eastAsia="en-US" w:bidi="en-US"/>
        </w:rPr>
        <w:t xml:space="preserve"> </w:t>
      </w:r>
      <w:r w:rsidR="00C67808">
        <w:rPr>
          <w:rStyle w:val="aff9"/>
          <w:lang w:val="en-US" w:eastAsia="en-US" w:bidi="en-US"/>
        </w:rPr>
        <w:t>IPMA</w:t>
      </w:r>
      <w:r w:rsidR="00C67808" w:rsidRPr="00C67808">
        <w:rPr>
          <w:rStyle w:val="aff9"/>
          <w:lang w:eastAsia="en-US" w:bidi="en-US"/>
        </w:rPr>
        <w:t>.</w:t>
      </w:r>
    </w:p>
    <w:p w14:paraId="05D7CECA" w14:textId="09581BB9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Необходимость управления интеграцией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</w:t>
      </w:r>
    </w:p>
    <w:p w14:paraId="4324D959" w14:textId="34CC4A09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изменениями</w:t>
      </w:r>
      <w:r w:rsidR="001E338A">
        <w:rPr>
          <w:rStyle w:val="aff9"/>
        </w:rPr>
        <w:t xml:space="preserve"> в процессе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77B30D7C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Информационная поддержка процессов управления изменениями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2B194C4D" w14:textId="057DBFBF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Процессы управления человеческими ресурсами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 Организационное планирование. Назначение персонала. Развитие персонала.</w:t>
      </w:r>
    </w:p>
    <w:p w14:paraId="757C36E5" w14:textId="4431C29A" w:rsidR="008B5D4B" w:rsidRPr="00BA1BF6" w:rsidRDefault="008B5D4B" w:rsidP="000A07DB">
      <w:pPr>
        <w:pStyle w:val="af9"/>
        <w:ind w:left="0"/>
        <w:jc w:val="center"/>
        <w:rPr>
          <w:i/>
          <w:color w:val="000000"/>
          <w:sz w:val="28"/>
          <w:szCs w:val="28"/>
        </w:rPr>
      </w:pPr>
      <w:r w:rsidRPr="00BA1BF6">
        <w:rPr>
          <w:i/>
          <w:color w:val="000000"/>
          <w:sz w:val="28"/>
          <w:szCs w:val="28"/>
        </w:rPr>
        <w:t>Образец экзаменационного билета</w:t>
      </w:r>
    </w:p>
    <w:p w14:paraId="0A3BAB30" w14:textId="77777777" w:rsidR="002A5110" w:rsidRPr="00604E1E" w:rsidRDefault="002A5110" w:rsidP="002A5110">
      <w:pPr>
        <w:jc w:val="both"/>
        <w:rPr>
          <w:b/>
          <w:bCs/>
          <w:sz w:val="28"/>
          <w:szCs w:val="28"/>
        </w:rPr>
      </w:pPr>
      <w:r w:rsidRPr="00604E1E">
        <w:rPr>
          <w:b/>
          <w:bCs/>
          <w:sz w:val="28"/>
          <w:szCs w:val="28"/>
        </w:rPr>
        <w:t>1 вопрос (</w:t>
      </w:r>
      <w:r>
        <w:rPr>
          <w:b/>
          <w:bCs/>
          <w:sz w:val="28"/>
          <w:szCs w:val="28"/>
        </w:rPr>
        <w:t>4</w:t>
      </w:r>
      <w:r w:rsidRPr="00604E1E">
        <w:rPr>
          <w:b/>
          <w:bCs/>
          <w:sz w:val="28"/>
          <w:szCs w:val="28"/>
        </w:rPr>
        <w:t>0 баллов).</w:t>
      </w:r>
    </w:p>
    <w:p w14:paraId="2E22F96D" w14:textId="2066CDCF" w:rsidR="002A5110" w:rsidRPr="00311678" w:rsidRDefault="002A5110" w:rsidP="002A5110">
      <w:pPr>
        <w:rPr>
          <w:sz w:val="28"/>
          <w:szCs w:val="28"/>
        </w:rPr>
      </w:pPr>
      <w:r w:rsidRPr="00311678">
        <w:rPr>
          <w:sz w:val="28"/>
          <w:szCs w:val="28"/>
        </w:rPr>
        <w:t xml:space="preserve">В таблице приведен перечень основных статей бюджета </w:t>
      </w:r>
      <w:r w:rsidR="00B673BF" w:rsidRPr="00311678">
        <w:rPr>
          <w:sz w:val="28"/>
          <w:szCs w:val="28"/>
        </w:rPr>
        <w:t xml:space="preserve">процесса </w:t>
      </w:r>
      <w:proofErr w:type="spellStart"/>
      <w:r w:rsidR="00B673BF" w:rsidRPr="00311678">
        <w:rPr>
          <w:sz w:val="28"/>
          <w:szCs w:val="28"/>
        </w:rPr>
        <w:t>цифровизации</w:t>
      </w:r>
      <w:proofErr w:type="spellEnd"/>
      <w:r w:rsidR="00B673BF" w:rsidRPr="00311678">
        <w:rPr>
          <w:sz w:val="28"/>
          <w:szCs w:val="28"/>
        </w:rPr>
        <w:t xml:space="preserve"> предприятия</w:t>
      </w:r>
      <w:r w:rsidRPr="00311678">
        <w:rPr>
          <w:sz w:val="28"/>
          <w:szCs w:val="28"/>
        </w:rPr>
        <w:t xml:space="preserve">. Ранжируйте эти статьи по их доле в бюджете для предприятия низкой (1-2 уровень) и высокого (4-5 уровень) зрелости бизнеса. В качестве методов оценки зрелости бизнеса используйте 5-ти уровневые модели зрелости </w:t>
      </w:r>
      <w:proofErr w:type="spellStart"/>
      <w:r w:rsidRPr="00311678">
        <w:rPr>
          <w:sz w:val="28"/>
          <w:szCs w:val="28"/>
        </w:rPr>
        <w:t>цифровизации</w:t>
      </w:r>
      <w:proofErr w:type="spellEnd"/>
      <w:r w:rsidRPr="00311678">
        <w:rPr>
          <w:sz w:val="28"/>
          <w:szCs w:val="28"/>
        </w:rPr>
        <w:t xml:space="preserve"> </w:t>
      </w:r>
      <w:r w:rsidRPr="00311678">
        <w:rPr>
          <w:sz w:val="28"/>
          <w:szCs w:val="28"/>
          <w:lang w:val="en-US"/>
        </w:rPr>
        <w:t>CMMI</w:t>
      </w:r>
      <w:r w:rsidRPr="00311678">
        <w:rPr>
          <w:sz w:val="28"/>
          <w:szCs w:val="28"/>
        </w:rPr>
        <w:t>.</w:t>
      </w:r>
    </w:p>
    <w:p w14:paraId="0EC78BCA" w14:textId="77777777" w:rsidR="002A5110" w:rsidRPr="00311678" w:rsidRDefault="002A5110" w:rsidP="002A5110">
      <w:pPr>
        <w:rPr>
          <w:sz w:val="28"/>
          <w:szCs w:val="28"/>
        </w:rPr>
      </w:pPr>
      <w:r w:rsidRPr="00311678">
        <w:rPr>
          <w:sz w:val="28"/>
          <w:szCs w:val="28"/>
        </w:rPr>
        <w:t>Объясните свое решение.</w:t>
      </w: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562"/>
        <w:gridCol w:w="3686"/>
        <w:gridCol w:w="2551"/>
        <w:gridCol w:w="2694"/>
      </w:tblGrid>
      <w:tr w:rsidR="002A5110" w:rsidRPr="00311678" w14:paraId="51A85458" w14:textId="77777777" w:rsidTr="00D442AC">
        <w:tc>
          <w:tcPr>
            <w:tcW w:w="562" w:type="dxa"/>
          </w:tcPr>
          <w:p w14:paraId="184A78E9" w14:textId="77777777" w:rsidR="002A5110" w:rsidRPr="00311678" w:rsidRDefault="002A5110" w:rsidP="00AE3C98">
            <w:pPr>
              <w:jc w:val="center"/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№</w:t>
            </w:r>
          </w:p>
        </w:tc>
        <w:tc>
          <w:tcPr>
            <w:tcW w:w="3686" w:type="dxa"/>
          </w:tcPr>
          <w:p w14:paraId="7C0D42C8" w14:textId="77777777" w:rsidR="002A5110" w:rsidRPr="00311678" w:rsidRDefault="002A5110" w:rsidP="00AE3C98">
            <w:pPr>
              <w:ind w:left="-107" w:right="-112"/>
              <w:jc w:val="center"/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Статья бюджета</w:t>
            </w:r>
          </w:p>
        </w:tc>
        <w:tc>
          <w:tcPr>
            <w:tcW w:w="2551" w:type="dxa"/>
          </w:tcPr>
          <w:p w14:paraId="23C7DF14" w14:textId="77777777" w:rsidR="002A5110" w:rsidRPr="00311678" w:rsidRDefault="002A5110" w:rsidP="00AE3C98">
            <w:pPr>
              <w:ind w:left="-107" w:right="-109"/>
              <w:jc w:val="center"/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Доля статьи в бюджете, 1-2 уровень зрелости, %</w:t>
            </w:r>
          </w:p>
        </w:tc>
        <w:tc>
          <w:tcPr>
            <w:tcW w:w="2694" w:type="dxa"/>
          </w:tcPr>
          <w:p w14:paraId="45C5D5D0" w14:textId="77777777" w:rsidR="002A5110" w:rsidRPr="00311678" w:rsidRDefault="002A5110" w:rsidP="00AE3C98">
            <w:pPr>
              <w:ind w:left="-111" w:right="-105"/>
              <w:jc w:val="center"/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Доля статьи в бюджете, 4-5 уровень зрелости, %</w:t>
            </w:r>
          </w:p>
        </w:tc>
      </w:tr>
      <w:tr w:rsidR="002A5110" w:rsidRPr="00311678" w14:paraId="3A3369E9" w14:textId="77777777" w:rsidTr="00D442AC">
        <w:tc>
          <w:tcPr>
            <w:tcW w:w="562" w:type="dxa"/>
          </w:tcPr>
          <w:p w14:paraId="41B88E42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14:paraId="60364F18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оборудование</w:t>
            </w:r>
          </w:p>
        </w:tc>
        <w:tc>
          <w:tcPr>
            <w:tcW w:w="2551" w:type="dxa"/>
          </w:tcPr>
          <w:p w14:paraId="1E8532BF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76F899DB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415B1D1F" w14:textId="77777777" w:rsidTr="00D442AC">
        <w:tc>
          <w:tcPr>
            <w:tcW w:w="562" w:type="dxa"/>
          </w:tcPr>
          <w:p w14:paraId="6172D327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14:paraId="0D1B7243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программное обеспечение</w:t>
            </w:r>
          </w:p>
        </w:tc>
        <w:tc>
          <w:tcPr>
            <w:tcW w:w="2551" w:type="dxa"/>
          </w:tcPr>
          <w:p w14:paraId="70FB27D0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6E334E98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18C14DBC" w14:textId="77777777" w:rsidTr="00D442AC">
        <w:tc>
          <w:tcPr>
            <w:tcW w:w="562" w:type="dxa"/>
          </w:tcPr>
          <w:p w14:paraId="5F790A7F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14:paraId="41949AFB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текущие плановые работы</w:t>
            </w:r>
          </w:p>
        </w:tc>
        <w:tc>
          <w:tcPr>
            <w:tcW w:w="2551" w:type="dxa"/>
          </w:tcPr>
          <w:p w14:paraId="7D0A57C9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0D6BA9A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5B1E4895" w14:textId="77777777" w:rsidTr="00D442AC">
        <w:tc>
          <w:tcPr>
            <w:tcW w:w="562" w:type="dxa"/>
          </w:tcPr>
          <w:p w14:paraId="4ACFEA15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14:paraId="2553F7BB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обучение</w:t>
            </w:r>
          </w:p>
        </w:tc>
        <w:tc>
          <w:tcPr>
            <w:tcW w:w="2551" w:type="dxa"/>
          </w:tcPr>
          <w:p w14:paraId="21537B15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AA5864F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74A83F53" w14:textId="77777777" w:rsidTr="00D442AC">
        <w:tc>
          <w:tcPr>
            <w:tcW w:w="562" w:type="dxa"/>
          </w:tcPr>
          <w:p w14:paraId="33D36BB3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14:paraId="50D77743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менеджмент</w:t>
            </w:r>
          </w:p>
        </w:tc>
        <w:tc>
          <w:tcPr>
            <w:tcW w:w="2551" w:type="dxa"/>
          </w:tcPr>
          <w:p w14:paraId="750718E2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2C52843F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7FABC0BE" w14:textId="77777777" w:rsidTr="00D442AC">
        <w:tc>
          <w:tcPr>
            <w:tcW w:w="562" w:type="dxa"/>
          </w:tcPr>
          <w:p w14:paraId="75923634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14:paraId="05366E31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ФОТ и командировочные расходы</w:t>
            </w:r>
          </w:p>
        </w:tc>
        <w:tc>
          <w:tcPr>
            <w:tcW w:w="2551" w:type="dxa"/>
          </w:tcPr>
          <w:p w14:paraId="142E06AD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44C2C927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466FD59D" w14:textId="77777777" w:rsidTr="00D442AC">
        <w:tc>
          <w:tcPr>
            <w:tcW w:w="562" w:type="dxa"/>
          </w:tcPr>
          <w:p w14:paraId="7B0E4895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14:paraId="6E037D3A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Накладные (непредвиденные)</w:t>
            </w:r>
          </w:p>
          <w:p w14:paraId="16E81914" w14:textId="06479FAA" w:rsidR="002A5110" w:rsidRPr="00311678" w:rsidRDefault="00B2333C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Р</w:t>
            </w:r>
            <w:r w:rsidR="002A5110" w:rsidRPr="00311678">
              <w:rPr>
                <w:sz w:val="28"/>
                <w:szCs w:val="28"/>
              </w:rPr>
              <w:t>асходы</w:t>
            </w:r>
          </w:p>
        </w:tc>
        <w:tc>
          <w:tcPr>
            <w:tcW w:w="2551" w:type="dxa"/>
          </w:tcPr>
          <w:p w14:paraId="6116C33E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414D1D74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</w:tbl>
    <w:p w14:paraId="4B62C625" w14:textId="0E7101C5" w:rsidR="002A5110" w:rsidRPr="00311678" w:rsidRDefault="002A5110" w:rsidP="002A5110">
      <w:pPr>
        <w:tabs>
          <w:tab w:val="center" w:pos="724"/>
        </w:tabs>
        <w:rPr>
          <w:sz w:val="28"/>
          <w:szCs w:val="28"/>
        </w:rPr>
      </w:pPr>
      <w:r w:rsidRPr="00311678">
        <w:rPr>
          <w:sz w:val="28"/>
          <w:szCs w:val="28"/>
        </w:rPr>
        <w:t>Результат представьте в виде файла «Фамилия-Экзамен-</w:t>
      </w:r>
      <w:r w:rsidR="005677F7" w:rsidRPr="00311678">
        <w:rPr>
          <w:sz w:val="28"/>
          <w:szCs w:val="28"/>
        </w:rPr>
        <w:t>ЦЛиУПТ</w:t>
      </w:r>
      <w:r w:rsidRPr="00311678">
        <w:rPr>
          <w:sz w:val="28"/>
          <w:szCs w:val="28"/>
        </w:rPr>
        <w:t>-1.</w:t>
      </w:r>
      <w:proofErr w:type="spellStart"/>
      <w:r w:rsidRPr="00311678">
        <w:rPr>
          <w:sz w:val="28"/>
          <w:szCs w:val="28"/>
          <w:lang w:val="en-US"/>
        </w:rPr>
        <w:t>docx</w:t>
      </w:r>
      <w:proofErr w:type="spellEnd"/>
      <w:r w:rsidRPr="00311678">
        <w:rPr>
          <w:sz w:val="28"/>
          <w:szCs w:val="28"/>
        </w:rPr>
        <w:t>».</w:t>
      </w:r>
    </w:p>
    <w:p w14:paraId="275858AD" w14:textId="3096D949" w:rsidR="002A5110" w:rsidRDefault="002A5110" w:rsidP="002A5110">
      <w:pPr>
        <w:rPr>
          <w:sz w:val="28"/>
          <w:szCs w:val="28"/>
        </w:rPr>
      </w:pPr>
    </w:p>
    <w:p w14:paraId="261A8C1B" w14:textId="77777777" w:rsidR="00661C84" w:rsidRDefault="00661C84" w:rsidP="002A5110">
      <w:pPr>
        <w:rPr>
          <w:sz w:val="28"/>
          <w:szCs w:val="28"/>
        </w:rPr>
      </w:pPr>
    </w:p>
    <w:p w14:paraId="034EB985" w14:textId="77777777" w:rsidR="002A5110" w:rsidRPr="00311678" w:rsidRDefault="002A5110" w:rsidP="002A5110">
      <w:pPr>
        <w:jc w:val="both"/>
        <w:rPr>
          <w:b/>
          <w:bCs/>
          <w:sz w:val="28"/>
          <w:szCs w:val="28"/>
        </w:rPr>
      </w:pPr>
      <w:r w:rsidRPr="00311678">
        <w:rPr>
          <w:b/>
          <w:bCs/>
          <w:sz w:val="28"/>
          <w:szCs w:val="28"/>
        </w:rPr>
        <w:lastRenderedPageBreak/>
        <w:t>2 вопрос (20 баллов).</w:t>
      </w:r>
    </w:p>
    <w:p w14:paraId="7E2FE088" w14:textId="01843BA2" w:rsidR="002A5110" w:rsidRPr="00311678" w:rsidRDefault="002A5110" w:rsidP="002A5110">
      <w:pPr>
        <w:rPr>
          <w:sz w:val="28"/>
          <w:szCs w:val="28"/>
        </w:rPr>
      </w:pPr>
      <w:r w:rsidRPr="00311678">
        <w:rPr>
          <w:sz w:val="28"/>
          <w:szCs w:val="28"/>
        </w:rPr>
        <w:t xml:space="preserve">Перечислите основные составляющие </w:t>
      </w:r>
      <w:r w:rsidR="00F80B72" w:rsidRPr="00311678">
        <w:rPr>
          <w:sz w:val="28"/>
          <w:szCs w:val="28"/>
        </w:rPr>
        <w:t>стратегии цифровой трансформации предприятия</w:t>
      </w:r>
      <w:r w:rsidRPr="00311678">
        <w:rPr>
          <w:sz w:val="28"/>
          <w:szCs w:val="28"/>
        </w:rPr>
        <w:t>. Результат представьте в виде файла: «Фамилия-Экзамен-</w:t>
      </w:r>
      <w:r w:rsidR="005677F7" w:rsidRPr="00311678">
        <w:rPr>
          <w:sz w:val="28"/>
          <w:szCs w:val="28"/>
        </w:rPr>
        <w:t xml:space="preserve"> ЦЛиУПТ</w:t>
      </w:r>
      <w:r w:rsidRPr="00311678">
        <w:rPr>
          <w:sz w:val="28"/>
          <w:szCs w:val="28"/>
        </w:rPr>
        <w:t>-2.</w:t>
      </w:r>
      <w:proofErr w:type="spellStart"/>
      <w:r w:rsidRPr="00311678">
        <w:rPr>
          <w:sz w:val="28"/>
          <w:szCs w:val="28"/>
          <w:lang w:val="en-US"/>
        </w:rPr>
        <w:t>docx</w:t>
      </w:r>
      <w:proofErr w:type="spellEnd"/>
      <w:r w:rsidRPr="00311678">
        <w:rPr>
          <w:sz w:val="28"/>
          <w:szCs w:val="28"/>
        </w:rPr>
        <w:t>».</w:t>
      </w:r>
    </w:p>
    <w:p w14:paraId="5D62EC9F" w14:textId="77777777" w:rsidR="00311678" w:rsidRPr="00350EB0" w:rsidRDefault="00311678" w:rsidP="000A07DB">
      <w:pPr>
        <w:pStyle w:val="af9"/>
        <w:ind w:left="0"/>
        <w:jc w:val="center"/>
        <w:rPr>
          <w:color w:val="000000"/>
          <w:sz w:val="28"/>
          <w:szCs w:val="28"/>
        </w:rPr>
      </w:pPr>
    </w:p>
    <w:p w14:paraId="3BC78118" w14:textId="09980788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13EF5CFF" w14:textId="77777777" w:rsidR="00AB1A4C" w:rsidRDefault="00AB1A4C" w:rsidP="00B227D5">
      <w:pPr>
        <w:widowControl w:val="0"/>
        <w:jc w:val="both"/>
        <w:rPr>
          <w:color w:val="000000"/>
          <w:sz w:val="28"/>
          <w:szCs w:val="28"/>
        </w:rPr>
      </w:pPr>
    </w:p>
    <w:p w14:paraId="60CF4F24" w14:textId="589FC688" w:rsidR="00871C0B" w:rsidRDefault="00871C0B" w:rsidP="00D442AC">
      <w:pPr>
        <w:pStyle w:val="116"/>
        <w:numPr>
          <w:ilvl w:val="0"/>
          <w:numId w:val="14"/>
        </w:numPr>
        <w:spacing w:before="0"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4" w:name="_Toc417973963"/>
      <w:bookmarkStart w:id="65" w:name="_Toc462962412"/>
      <w:bookmarkStart w:id="66" w:name="_Toc525680797"/>
      <w:bookmarkStart w:id="67" w:name="_Toc85402987"/>
      <w:bookmarkStart w:id="68" w:name="_Toc86842803"/>
      <w:bookmarkStart w:id="69" w:name="_Toc512931222"/>
      <w:bookmarkStart w:id="70" w:name="_Toc518277644"/>
      <w:bookmarkStart w:id="71" w:name="_Toc10270941"/>
      <w:bookmarkStart w:id="72" w:name="_Toc376713408"/>
      <w:bookmarkStart w:id="73" w:name="_Toc376713954"/>
      <w:bookmarkStart w:id="74" w:name="_Toc81702978"/>
      <w:bookmarkStart w:id="75" w:name="_Toc44340740"/>
      <w:bookmarkStart w:id="76" w:name="_Toc140083900"/>
      <w:bookmarkStart w:id="77" w:name="_Toc140478531"/>
      <w:bookmarkStart w:id="78" w:name="_Toc81702980"/>
      <w:bookmarkStart w:id="79" w:name="_Toc136000649"/>
      <w:bookmarkStart w:id="80" w:name="_Toc153282831"/>
      <w:bookmarkStart w:id="81" w:name="_Toc165813537"/>
      <w:bookmarkStart w:id="82" w:name="_Toc85402989"/>
      <w:bookmarkStart w:id="83" w:name="_Toc86842805"/>
      <w:bookmarkEnd w:id="36"/>
      <w:bookmarkEnd w:id="37"/>
      <w:r w:rsidRPr="00963386">
        <w:rPr>
          <w:rFonts w:ascii="Times New Roman" w:hAnsi="Times New Roman" w:cs="Times New Roman"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64"/>
      <w:bookmarkEnd w:id="65"/>
      <w:bookmarkEnd w:id="66"/>
      <w:bookmarkEnd w:id="67"/>
      <w:bookmarkEnd w:id="68"/>
    </w:p>
    <w:p w14:paraId="71F456F5" w14:textId="77777777" w:rsidR="001B583B" w:rsidRDefault="001B583B" w:rsidP="001B583B">
      <w:pPr>
        <w:jc w:val="center"/>
        <w:rPr>
          <w:b/>
          <w:i/>
          <w:color w:val="000000"/>
          <w:sz w:val="28"/>
          <w:szCs w:val="28"/>
        </w:rPr>
      </w:pPr>
      <w:bookmarkStart w:id="84" w:name="_Toc525680798"/>
      <w:bookmarkStart w:id="85" w:name="_Toc482102434"/>
      <w:bookmarkStart w:id="86" w:name="_Toc478424074"/>
      <w:bookmarkStart w:id="87" w:name="_Toc422097295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45B8EC4A" w14:textId="77777777" w:rsidR="001B583B" w:rsidRDefault="001B583B" w:rsidP="001B583B">
      <w:pPr>
        <w:rPr>
          <w:rStyle w:val="aff9"/>
        </w:rPr>
      </w:pPr>
      <w:r>
        <w:rPr>
          <w:rStyle w:val="aff9"/>
        </w:rPr>
        <w:t xml:space="preserve">1.ГОСТ Р 57700.21–2020. </w:t>
      </w:r>
      <w:r>
        <w:t xml:space="preserve">КОМПЬЮТЕРНОЕ МОДЕЛИРОВАНИE В ПРОЦЕССАХ РАЗРАБОТКИ, ПРОИЗВОДСТВА И ОБЕСПЕЧЕНИЯ ЭКСПЛУАТАЦИИ ИЗДЕЛИЙ Термины и определения. Утвержден 18 ноября 2020 г. </w:t>
      </w:r>
    </w:p>
    <w:p w14:paraId="624DB350" w14:textId="77777777" w:rsidR="001B583B" w:rsidRDefault="001B583B" w:rsidP="001B583B">
      <w:pPr>
        <w:rPr>
          <w:rStyle w:val="aff9"/>
        </w:rPr>
      </w:pPr>
      <w:r>
        <w:rPr>
          <w:rStyle w:val="aff9"/>
        </w:rPr>
        <w:t xml:space="preserve">2.ГОСТ Р 57700.37–2021. Компьютерные модели и моделирование. ЦИФРОВЫЕ ДВОЙНИКИ ИЗДЕЛИЙ. Общие положения. Утвержден </w:t>
      </w:r>
      <w:r>
        <w:rPr>
          <w:rFonts w:ascii="PT Sans" w:hAnsi="PT Sans"/>
          <w:color w:val="4D4D4D"/>
          <w:sz w:val="25"/>
          <w:szCs w:val="25"/>
          <w:shd w:val="clear" w:color="auto" w:fill="FFFFFF"/>
        </w:rPr>
        <w:t xml:space="preserve">16 сентября 2021 года.  </w:t>
      </w:r>
    </w:p>
    <w:p w14:paraId="59E4FB7F" w14:textId="77777777" w:rsidR="001B583B" w:rsidRDefault="001B583B" w:rsidP="001B583B">
      <w:pPr>
        <w:widowControl w:val="0"/>
        <w:tabs>
          <w:tab w:val="left" w:pos="386"/>
        </w:tabs>
        <w:jc w:val="both"/>
      </w:pPr>
      <w:r>
        <w:rPr>
          <w:rStyle w:val="aff9"/>
        </w:rPr>
        <w:t>3.ГОСТ Р 54869—2011 Проектный менеджмент. Требования к управлению проектом</w:t>
      </w:r>
    </w:p>
    <w:p w14:paraId="40912582" w14:textId="77777777" w:rsidR="001B583B" w:rsidRDefault="001B583B" w:rsidP="001B583B">
      <w:pPr>
        <w:widowControl w:val="0"/>
        <w:tabs>
          <w:tab w:val="left" w:pos="381"/>
        </w:tabs>
        <w:jc w:val="both"/>
      </w:pPr>
      <w:r>
        <w:rPr>
          <w:rStyle w:val="aff9"/>
        </w:rPr>
        <w:t>4.ГОСТ Р ИСО 21500-2014 Руководство по проектному менеджменту</w:t>
      </w:r>
    </w:p>
    <w:p w14:paraId="1B58B50F" w14:textId="77777777" w:rsidR="001B583B" w:rsidRDefault="001B583B" w:rsidP="001B583B">
      <w:pPr>
        <w:widowControl w:val="0"/>
        <w:tabs>
          <w:tab w:val="left" w:pos="386"/>
        </w:tabs>
        <w:jc w:val="both"/>
      </w:pPr>
      <w:r>
        <w:rPr>
          <w:rStyle w:val="aff9"/>
        </w:rPr>
        <w:t>5.ГОСТ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3526C935" w14:textId="77777777" w:rsidR="001B583B" w:rsidRDefault="001B583B" w:rsidP="001B583B">
      <w:pPr>
        <w:widowControl w:val="0"/>
        <w:tabs>
          <w:tab w:val="left" w:pos="381"/>
          <w:tab w:val="left" w:pos="1290"/>
        </w:tabs>
        <w:jc w:val="both"/>
      </w:pPr>
      <w:r>
        <w:rPr>
          <w:rStyle w:val="aff9"/>
        </w:rPr>
        <w:t>6.ГОСТ</w:t>
      </w:r>
      <w:r>
        <w:rPr>
          <w:rStyle w:val="aff9"/>
        </w:rPr>
        <w:tab/>
        <w:t>34.601-90 АВТОМАТИЗИРОВАННЫЕ СИСТЕМЫ. СТАДИИ</w:t>
      </w:r>
    </w:p>
    <w:p w14:paraId="2C01B80B" w14:textId="77777777" w:rsidR="001B583B" w:rsidRDefault="001B583B" w:rsidP="001B583B">
      <w:pPr>
        <w:ind w:firstLine="380"/>
        <w:jc w:val="both"/>
      </w:pPr>
      <w:r>
        <w:rPr>
          <w:rStyle w:val="aff9"/>
        </w:rPr>
        <w:t>СОЗДАНИЯ.</w:t>
      </w:r>
    </w:p>
    <w:p w14:paraId="58FE43E7" w14:textId="77777777" w:rsidR="001B583B" w:rsidRDefault="001B583B" w:rsidP="001B583B">
      <w:pPr>
        <w:widowControl w:val="0"/>
        <w:tabs>
          <w:tab w:val="left" w:pos="381"/>
          <w:tab w:val="left" w:pos="1290"/>
        </w:tabs>
        <w:jc w:val="both"/>
      </w:pPr>
      <w:r>
        <w:rPr>
          <w:rStyle w:val="aff9"/>
        </w:rPr>
        <w:t>7.ГОСТ</w:t>
      </w:r>
      <w:r>
        <w:rPr>
          <w:rStyle w:val="aff9"/>
        </w:rPr>
        <w:tab/>
        <w:t>Р ИСО/МЭК 9126-93 Информационная технология. Оценка</w:t>
      </w:r>
    </w:p>
    <w:p w14:paraId="2D7FE0D1" w14:textId="77777777" w:rsidR="001B583B" w:rsidRDefault="001B583B" w:rsidP="001B583B">
      <w:pPr>
        <w:ind w:left="380"/>
        <w:jc w:val="both"/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1DE07AFC" w14:textId="77777777" w:rsidR="001B583B" w:rsidRDefault="001B583B" w:rsidP="001B583B">
      <w:pPr>
        <w:widowControl w:val="0"/>
        <w:numPr>
          <w:ilvl w:val="0"/>
          <w:numId w:val="33"/>
        </w:numPr>
        <w:tabs>
          <w:tab w:val="left" w:pos="381"/>
        </w:tabs>
        <w:ind w:left="380" w:hanging="380"/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47DACCD8" w14:textId="77777777" w:rsidR="001B583B" w:rsidRDefault="001B583B" w:rsidP="001B583B">
      <w:pPr>
        <w:widowControl w:val="0"/>
        <w:numPr>
          <w:ilvl w:val="0"/>
          <w:numId w:val="33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ind w:left="380" w:hanging="380"/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34.201-89.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Виды, комплектность и</w:t>
      </w:r>
    </w:p>
    <w:p w14:paraId="2FF15642" w14:textId="77777777" w:rsidR="001B583B" w:rsidRDefault="001B583B" w:rsidP="001B583B">
      <w:pPr>
        <w:ind w:firstLine="380"/>
        <w:jc w:val="both"/>
      </w:pPr>
      <w:r>
        <w:rPr>
          <w:rStyle w:val="aff9"/>
        </w:rPr>
        <w:t>обозначение документов при создании автоматизированных систем</w:t>
      </w:r>
    </w:p>
    <w:p w14:paraId="5886E902" w14:textId="77777777" w:rsidR="001B583B" w:rsidRDefault="001B583B" w:rsidP="001B583B">
      <w:pPr>
        <w:widowControl w:val="0"/>
        <w:numPr>
          <w:ilvl w:val="0"/>
          <w:numId w:val="33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34.602-89.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Техническое задание на</w:t>
      </w:r>
    </w:p>
    <w:p w14:paraId="4AA5D30F" w14:textId="77777777" w:rsidR="001B583B" w:rsidRDefault="001B583B" w:rsidP="001B583B">
      <w:pPr>
        <w:ind w:firstLine="380"/>
        <w:jc w:val="both"/>
      </w:pPr>
      <w:r>
        <w:rPr>
          <w:rStyle w:val="aff9"/>
        </w:rPr>
        <w:t>создание автоматизированной системы.</w:t>
      </w:r>
    </w:p>
    <w:p w14:paraId="569EBE6A" w14:textId="77777777" w:rsidR="001B583B" w:rsidRDefault="001B583B" w:rsidP="001B583B">
      <w:pPr>
        <w:pStyle w:val="210"/>
        <w:ind w:left="360" w:firstLine="0"/>
        <w:jc w:val="center"/>
        <w:rPr>
          <w:rFonts w:ascii="Times New Roman" w:hAnsi="Times New Roman"/>
          <w:b/>
          <w:i/>
          <w:color w:val="000000"/>
          <w:sz w:val="28"/>
        </w:rPr>
      </w:pPr>
      <w:bookmarkStart w:id="88" w:name="_Toc86842804"/>
      <w:bookmarkStart w:id="89" w:name="_Toc85402988"/>
      <w:r>
        <w:rPr>
          <w:rFonts w:ascii="Times New Roman" w:hAnsi="Times New Roman"/>
          <w:b/>
          <w:i/>
          <w:color w:val="000000"/>
          <w:sz w:val="28"/>
        </w:rPr>
        <w:t>а) основная:</w:t>
      </w:r>
    </w:p>
    <w:p w14:paraId="22FBCBCA" w14:textId="77777777" w:rsidR="001B583B" w:rsidRDefault="001B583B" w:rsidP="001B583B">
      <w:pPr>
        <w:widowControl w:val="0"/>
        <w:numPr>
          <w:ilvl w:val="0"/>
          <w:numId w:val="34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Сергеев, Л. И. Цифровая </w:t>
      </w:r>
      <w:proofErr w:type="gramStart"/>
      <w:r>
        <w:rPr>
          <w:sz w:val="28"/>
          <w:szCs w:val="28"/>
        </w:rPr>
        <w:t>экономика :</w:t>
      </w:r>
      <w:proofErr w:type="gramEnd"/>
      <w:r>
        <w:rPr>
          <w:sz w:val="28"/>
          <w:szCs w:val="28"/>
        </w:rPr>
        <w:t xml:space="preserve"> учебник для вузов / Л. И. Сергеев, Д. Л. Сергеев, А. Л. Юданова ; под редакцией Л. И. Сергеева.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437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https://urait.ru/bcode/509767 (дата обращения: 05.05.2023).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0C5D1B6" w14:textId="77777777" w:rsidR="001B583B" w:rsidRDefault="001B583B" w:rsidP="001B583B">
      <w:pPr>
        <w:widowControl w:val="0"/>
        <w:numPr>
          <w:ilvl w:val="0"/>
          <w:numId w:val="34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Васильева, Е. В. Интернет-предпринимательство: UX-дизайн и </w:t>
      </w:r>
      <w:proofErr w:type="gramStart"/>
      <w:r>
        <w:rPr>
          <w:sz w:val="28"/>
          <w:szCs w:val="28"/>
        </w:rPr>
        <w:t>JTBD :</w:t>
      </w:r>
      <w:proofErr w:type="gramEnd"/>
      <w:r>
        <w:rPr>
          <w:sz w:val="28"/>
          <w:szCs w:val="28"/>
        </w:rPr>
        <w:t xml:space="preserve"> учебник / Е. В. Васильева.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436 с. — ЭБС </w:t>
      </w:r>
      <w:r>
        <w:rPr>
          <w:sz w:val="28"/>
          <w:szCs w:val="28"/>
        </w:rPr>
        <w:lastRenderedPageBreak/>
        <w:t xml:space="preserve">BOOK.ru. — URL:https://book.ru/book/946248 (дата обращения: 05.05.2023).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00AF7FA" w14:textId="77777777" w:rsidR="001B583B" w:rsidRDefault="001B583B" w:rsidP="001B583B">
      <w:pPr>
        <w:widowControl w:val="0"/>
        <w:numPr>
          <w:ilvl w:val="0"/>
          <w:numId w:val="34"/>
        </w:numPr>
        <w:tabs>
          <w:tab w:val="left" w:pos="377"/>
        </w:tabs>
        <w:ind w:left="300" w:hanging="300"/>
        <w:jc w:val="both"/>
      </w:pP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, А. В. Управление ИТ-проектами и </w:t>
      </w:r>
      <w:proofErr w:type="gramStart"/>
      <w:r>
        <w:rPr>
          <w:rStyle w:val="aff9"/>
        </w:rPr>
        <w:t>процессами :</w:t>
      </w:r>
      <w:proofErr w:type="gramEnd"/>
      <w:r>
        <w:rPr>
          <w:rStyle w:val="aff9"/>
        </w:rPr>
        <w:t xml:space="preserve"> учебник для вузов / А. В. </w:t>
      </w: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2023. — 228 с. — (Высшее 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https://urait.ru/bcode/516193 (дата обращения: 05.05.2023). —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2FD808E3" w14:textId="77777777" w:rsidR="001B583B" w:rsidRDefault="001B583B" w:rsidP="001B583B">
      <w:pPr>
        <w:widowControl w:val="0"/>
        <w:numPr>
          <w:ilvl w:val="0"/>
          <w:numId w:val="34"/>
        </w:numPr>
        <w:tabs>
          <w:tab w:val="left" w:pos="386"/>
        </w:tabs>
        <w:ind w:left="300" w:hanging="300"/>
        <w:jc w:val="both"/>
      </w:pPr>
      <w:r>
        <w:rPr>
          <w:rStyle w:val="aff9"/>
        </w:rPr>
        <w:t xml:space="preserve">Светлов, Н. М. Информационные технологии управления проектами: учебное пособие для студ. вузов, </w:t>
      </w:r>
      <w:proofErr w:type="spellStart"/>
      <w:r>
        <w:rPr>
          <w:rStyle w:val="aff9"/>
        </w:rPr>
        <w:t>обуч</w:t>
      </w:r>
      <w:proofErr w:type="spellEnd"/>
      <w:r>
        <w:rPr>
          <w:rStyle w:val="aff9"/>
        </w:rPr>
        <w:t xml:space="preserve">. по спец. "Экономика и управление на предприятии АПК" / Н. М. Светлов, Г. Н. Светлова. — 2-е изд., </w:t>
      </w:r>
      <w:proofErr w:type="spellStart"/>
      <w:r>
        <w:rPr>
          <w:rStyle w:val="aff9"/>
        </w:rPr>
        <w:t>перераб</w:t>
      </w:r>
      <w:proofErr w:type="spellEnd"/>
      <w:r>
        <w:rPr>
          <w:rStyle w:val="aff9"/>
        </w:rPr>
        <w:t xml:space="preserve">. и доп. –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Инфра-М, 2012, 2015. - 232 с. –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непосредственный. - То же. - 2022. - ЭБС ZNANIUM.com. – URL: https://znanium.com/catalog/product/1840490 (дата обращения: 05.05.2023).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0DD9C8DB" w14:textId="77777777" w:rsidR="001B583B" w:rsidRDefault="001B583B" w:rsidP="001B583B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76FB2B9C" w14:textId="77777777" w:rsidR="001B583B" w:rsidRDefault="001B583B" w:rsidP="001B583B">
      <w:pPr>
        <w:widowControl w:val="0"/>
        <w:tabs>
          <w:tab w:val="left" w:pos="377"/>
        </w:tabs>
        <w:ind w:left="284" w:hanging="284"/>
        <w:jc w:val="both"/>
        <w:rPr>
          <w:rStyle w:val="aff9"/>
        </w:rPr>
      </w:pPr>
      <w:r>
        <w:rPr>
          <w:rStyle w:val="aff9"/>
        </w:rPr>
        <w:t xml:space="preserve">5. Поляков, Н. А. Управление инновационными </w:t>
      </w:r>
      <w:proofErr w:type="gramStart"/>
      <w:r>
        <w:rPr>
          <w:rStyle w:val="aff9"/>
        </w:rPr>
        <w:t>проектами :</w:t>
      </w:r>
      <w:proofErr w:type="gramEnd"/>
      <w:r>
        <w:rPr>
          <w:rStyle w:val="aff9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rStyle w:val="aff9"/>
        </w:rPr>
        <w:t>испр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2023. — 384 с. — (Высшее 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https://urait.ru/bcode/511434 (дата обращения: 05.05.2023).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1CC4E667" w14:textId="77777777" w:rsidR="001B583B" w:rsidRDefault="001B583B" w:rsidP="001B583B">
      <w:pPr>
        <w:widowControl w:val="0"/>
        <w:tabs>
          <w:tab w:val="left" w:pos="377"/>
        </w:tabs>
        <w:ind w:left="300"/>
        <w:jc w:val="both"/>
      </w:pPr>
    </w:p>
    <w:p w14:paraId="48C7B218" w14:textId="77777777" w:rsidR="001B583B" w:rsidRDefault="001B583B" w:rsidP="001B583B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Перечень ресурсов, необходимых для освоения дисциплины</w:t>
      </w:r>
      <w:bookmarkEnd w:id="84"/>
      <w:bookmarkEnd w:id="85"/>
      <w:bookmarkEnd w:id="86"/>
      <w:bookmarkEnd w:id="87"/>
      <w:bookmarkEnd w:id="88"/>
      <w:bookmarkEnd w:id="89"/>
      <w:r>
        <w:rPr>
          <w:rFonts w:ascii="Times New Roman" w:hAnsi="Times New Roman" w:cs="Times New Roman"/>
          <w:color w:val="000000"/>
          <w:sz w:val="28"/>
          <w:szCs w:val="28"/>
        </w:rPr>
        <w:t xml:space="preserve">, включая бесплатные дистанционные курсы </w:t>
      </w:r>
    </w:p>
    <w:p w14:paraId="300810CC" w14:textId="77777777" w:rsidR="001B583B" w:rsidRDefault="001B583B" w:rsidP="001B583B">
      <w:pPr>
        <w:pStyle w:val="af9"/>
        <w:numPr>
          <w:ilvl w:val="0"/>
          <w:numId w:val="35"/>
        </w:numPr>
        <w:ind w:left="0"/>
        <w:jc w:val="both"/>
        <w:rPr>
          <w:rStyle w:val="aff9"/>
        </w:rPr>
      </w:pPr>
      <w:r>
        <w:rPr>
          <w:rStyle w:val="aff9"/>
        </w:rPr>
        <w:t xml:space="preserve">Бесплатный курс </w:t>
      </w:r>
      <w:proofErr w:type="spellStart"/>
      <w:r>
        <w:rPr>
          <w:rStyle w:val="aff9"/>
        </w:rPr>
        <w:t>Stepic</w:t>
      </w:r>
      <w:proofErr w:type="spellEnd"/>
      <w:r>
        <w:rPr>
          <w:rStyle w:val="aff9"/>
        </w:rPr>
        <w:t xml:space="preserve"> «Управление цифровой трансформацией. Проектный подход». Сертификат. URL: https://stepik.org/course/123691/promo</w:t>
      </w:r>
    </w:p>
    <w:p w14:paraId="40791FED" w14:textId="77777777" w:rsidR="001B583B" w:rsidRDefault="001B583B" w:rsidP="001B583B">
      <w:pPr>
        <w:pStyle w:val="af9"/>
        <w:numPr>
          <w:ilvl w:val="0"/>
          <w:numId w:val="35"/>
        </w:numPr>
        <w:ind w:left="0"/>
        <w:jc w:val="both"/>
        <w:rPr>
          <w:rStyle w:val="aff9"/>
        </w:rPr>
      </w:pPr>
      <w:r>
        <w:rPr>
          <w:rStyle w:val="aff9"/>
        </w:rPr>
        <w:t xml:space="preserve">Бесплатный курс </w:t>
      </w:r>
      <w:proofErr w:type="spellStart"/>
      <w:r>
        <w:rPr>
          <w:rStyle w:val="aff9"/>
        </w:rPr>
        <w:t>Stepic</w:t>
      </w:r>
      <w:proofErr w:type="spellEnd"/>
      <w:r>
        <w:rPr>
          <w:rStyle w:val="aff9"/>
        </w:rPr>
        <w:t xml:space="preserve"> «Цифровая трансформация предприятия». Сертификат. URL: https://stepik.org/course/85170/promo</w:t>
      </w:r>
    </w:p>
    <w:p w14:paraId="01CA9B52" w14:textId="77777777" w:rsidR="001B583B" w:rsidRDefault="001B583B" w:rsidP="001B583B">
      <w:pPr>
        <w:pStyle w:val="af9"/>
        <w:numPr>
          <w:ilvl w:val="0"/>
          <w:numId w:val="35"/>
        </w:numPr>
        <w:ind w:left="0"/>
        <w:jc w:val="both"/>
        <w:rPr>
          <w:rStyle w:val="aff9"/>
        </w:rPr>
      </w:pPr>
      <w:r>
        <w:rPr>
          <w:rStyle w:val="aff9"/>
        </w:rPr>
        <w:t xml:space="preserve">Бесплатный курс </w:t>
      </w:r>
      <w:proofErr w:type="spellStart"/>
      <w:r>
        <w:rPr>
          <w:rStyle w:val="aff9"/>
        </w:rPr>
        <w:t>Сoursera</w:t>
      </w:r>
      <w:proofErr w:type="spellEnd"/>
      <w:r>
        <w:rPr>
          <w:rStyle w:val="aff9"/>
        </w:rPr>
        <w:t xml:space="preserve"> «Цифровая трансформация бизнеса». С выдачей сертификата. URL: https://www.coursera.org/learn/digital-transformation-rus?irclickid=xb62bXV9nxyNT-azI:V4T1otUkAQA1S:c3SFwI0&amp;irgwc=1&amp;utm_medium=partners&amp;utm_source=impact&amp;utm_campaign=1310690&amp;utm_content=b2c</w:t>
      </w:r>
    </w:p>
    <w:p w14:paraId="54B5528F" w14:textId="77777777" w:rsidR="001B583B" w:rsidRDefault="001B583B" w:rsidP="001B583B">
      <w:pPr>
        <w:pStyle w:val="af9"/>
        <w:numPr>
          <w:ilvl w:val="0"/>
          <w:numId w:val="35"/>
        </w:numPr>
        <w:ind w:left="0"/>
        <w:jc w:val="both"/>
        <w:rPr>
          <w:rStyle w:val="aff9"/>
        </w:rPr>
      </w:pPr>
      <w:r>
        <w:rPr>
          <w:rStyle w:val="aff9"/>
        </w:rPr>
        <w:t xml:space="preserve">Бесплатный курс по созданию сайта для бизнеса. Цифровые технологии </w:t>
      </w:r>
      <w:proofErr w:type="spellStart"/>
      <w:r>
        <w:rPr>
          <w:rStyle w:val="aff9"/>
        </w:rPr>
        <w:t>Tilda</w:t>
      </w:r>
      <w:proofErr w:type="spellEnd"/>
      <w:r>
        <w:rPr>
          <w:rStyle w:val="aff9"/>
        </w:rPr>
        <w:t xml:space="preserve">. URL: </w:t>
      </w:r>
      <w:r>
        <w:rPr>
          <w:sz w:val="28"/>
          <w:szCs w:val="28"/>
        </w:rPr>
        <w:t>https://tilda.cc/ru/</w:t>
      </w:r>
    </w:p>
    <w:p w14:paraId="4B2D1383" w14:textId="77777777" w:rsidR="001B583B" w:rsidRDefault="0080534A" w:rsidP="001B583B">
      <w:pPr>
        <w:widowControl w:val="0"/>
        <w:numPr>
          <w:ilvl w:val="0"/>
          <w:numId w:val="35"/>
        </w:numPr>
        <w:tabs>
          <w:tab w:val="left" w:pos="382"/>
        </w:tabs>
        <w:jc w:val="both"/>
      </w:pPr>
      <w:hyperlink r:id="rId10" w:history="1">
        <w:r w:rsidR="001B583B">
          <w:rPr>
            <w:rStyle w:val="aff9"/>
          </w:rPr>
          <w:t xml:space="preserve">http://www.pmprofy.ru/ </w:t>
        </w:r>
      </w:hyperlink>
      <w:r w:rsidR="001B583B">
        <w:rPr>
          <w:rStyle w:val="aff9"/>
        </w:rPr>
        <w:t>- Портал «Профессионал управления проектами»</w:t>
      </w:r>
    </w:p>
    <w:p w14:paraId="1B527816" w14:textId="77777777" w:rsidR="001B583B" w:rsidRDefault="0080534A" w:rsidP="001B583B">
      <w:pPr>
        <w:widowControl w:val="0"/>
        <w:numPr>
          <w:ilvl w:val="0"/>
          <w:numId w:val="35"/>
        </w:numPr>
        <w:tabs>
          <w:tab w:val="left" w:pos="387"/>
        </w:tabs>
        <w:jc w:val="both"/>
        <w:rPr>
          <w:lang w:val="en-US"/>
        </w:rPr>
      </w:pPr>
      <w:hyperlink r:id="rId11" w:history="1">
        <w:r w:rsidR="001B583B">
          <w:rPr>
            <w:rStyle w:val="aff9"/>
            <w:lang w:val="en-US" w:eastAsia="en-US" w:bidi="en-US"/>
          </w:rPr>
          <w:t xml:space="preserve">http://www.pmi.ru </w:t>
        </w:r>
      </w:hyperlink>
      <w:r w:rsidR="001B583B">
        <w:rPr>
          <w:rStyle w:val="aff9"/>
          <w:lang w:val="en-US"/>
        </w:rPr>
        <w:t xml:space="preserve">- </w:t>
      </w:r>
      <w:r w:rsidR="001B583B">
        <w:rPr>
          <w:rStyle w:val="aff9"/>
        </w:rPr>
        <w:t>Московское</w:t>
      </w:r>
      <w:r w:rsidR="001B583B">
        <w:rPr>
          <w:rStyle w:val="aff9"/>
          <w:lang w:val="en-US"/>
        </w:rPr>
        <w:t xml:space="preserve"> </w:t>
      </w:r>
      <w:r w:rsidR="001B583B">
        <w:rPr>
          <w:rStyle w:val="aff9"/>
        </w:rPr>
        <w:t>отделение</w:t>
      </w:r>
      <w:r w:rsidR="001B583B">
        <w:rPr>
          <w:rStyle w:val="aff9"/>
          <w:lang w:val="en-US"/>
        </w:rPr>
        <w:t xml:space="preserve"> </w:t>
      </w:r>
      <w:r w:rsidR="001B583B">
        <w:rPr>
          <w:rStyle w:val="aff9"/>
          <w:lang w:val="en-US" w:eastAsia="en-US" w:bidi="en-US"/>
        </w:rPr>
        <w:t>Project Management Institute</w:t>
      </w:r>
    </w:p>
    <w:p w14:paraId="45D5A242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378"/>
        </w:tabs>
        <w:ind w:left="380" w:hanging="380"/>
        <w:jc w:val="both"/>
      </w:pPr>
      <w:r>
        <w:rPr>
          <w:rStyle w:val="aff9"/>
          <w:u w:val="single"/>
          <w:lang w:val="en-US" w:eastAsia="en-US" w:bidi="en-US"/>
        </w:rPr>
        <w:t>http</w:t>
      </w:r>
      <w:r>
        <w:rPr>
          <w:rStyle w:val="aff9"/>
          <w:u w:val="single"/>
          <w:lang w:eastAsia="en-US" w:bidi="en-US"/>
        </w:rPr>
        <w:t>://</w:t>
      </w:r>
      <w:proofErr w:type="spellStart"/>
      <w:r>
        <w:rPr>
          <w:rStyle w:val="aff9"/>
          <w:u w:val="single"/>
          <w:lang w:val="en-US" w:eastAsia="en-US" w:bidi="en-US"/>
        </w:rPr>
        <w:t>pmpractice</w:t>
      </w:r>
      <w:proofErr w:type="spellEnd"/>
      <w:r>
        <w:rPr>
          <w:rStyle w:val="aff9"/>
          <w:u w:val="single"/>
          <w:lang w:eastAsia="en-US" w:bidi="en-US"/>
        </w:rPr>
        <w:t>.</w:t>
      </w:r>
      <w:proofErr w:type="spellStart"/>
      <w:r>
        <w:rPr>
          <w:rStyle w:val="aff9"/>
          <w:u w:val="single"/>
          <w:lang w:val="en-US" w:eastAsia="en-US" w:bidi="en-US"/>
        </w:rPr>
        <w:t>ru</w:t>
      </w:r>
      <w:proofErr w:type="spellEnd"/>
      <w:r>
        <w:rPr>
          <w:rStyle w:val="aff9"/>
          <w:u w:val="single"/>
          <w:lang w:eastAsia="en-US" w:bidi="en-US"/>
        </w:rPr>
        <w:t>/</w:t>
      </w:r>
      <w:r>
        <w:rPr>
          <w:rStyle w:val="aff9"/>
          <w:u w:val="single"/>
          <w:lang w:val="en-US" w:eastAsia="en-US" w:bidi="en-US"/>
        </w:rPr>
        <w:t>training</w:t>
      </w:r>
      <w:r>
        <w:rPr>
          <w:rStyle w:val="aff9"/>
          <w:u w:val="single"/>
          <w:lang w:eastAsia="en-US" w:bidi="en-US"/>
        </w:rPr>
        <w:t>/</w:t>
      </w:r>
      <w:r>
        <w:rPr>
          <w:rStyle w:val="aff9"/>
          <w:u w:val="single"/>
          <w:lang w:val="en-US" w:eastAsia="en-US" w:bidi="en-US"/>
        </w:rPr>
        <w:t>testing</w:t>
      </w:r>
      <w:r>
        <w:rPr>
          <w:rStyle w:val="aff9"/>
          <w:u w:val="single"/>
          <w:lang w:eastAsia="en-US" w:bidi="en-US"/>
        </w:rPr>
        <w:t>/</w:t>
      </w:r>
      <w:r>
        <w:rPr>
          <w:rStyle w:val="aff9"/>
          <w:lang w:eastAsia="en-US" w:bidi="en-US"/>
        </w:rPr>
        <w:t xml:space="preserve"> </w:t>
      </w:r>
      <w:r>
        <w:rPr>
          <w:rStyle w:val="aff9"/>
        </w:rPr>
        <w:t>- Сайт группы компаний «Проектная ПРАКТИКА»</w:t>
      </w:r>
    </w:p>
    <w:p w14:paraId="2FBE95A5" w14:textId="77777777" w:rsidR="001B583B" w:rsidRDefault="0080534A" w:rsidP="001B583B">
      <w:pPr>
        <w:widowControl w:val="0"/>
        <w:numPr>
          <w:ilvl w:val="0"/>
          <w:numId w:val="35"/>
        </w:numPr>
        <w:tabs>
          <w:tab w:val="left" w:pos="382"/>
        </w:tabs>
        <w:ind w:left="380" w:hanging="380"/>
        <w:jc w:val="both"/>
      </w:pPr>
      <w:hyperlink r:id="rId12" w:history="1">
        <w:r w:rsidR="001B583B">
          <w:rPr>
            <w:rStyle w:val="aff9"/>
            <w:u w:val="single"/>
            <w:lang w:val="en-US" w:eastAsia="en-US" w:bidi="en-US"/>
          </w:rPr>
          <w:t>https</w:t>
        </w:r>
        <w:r w:rsidR="001B583B">
          <w:rPr>
            <w:rStyle w:val="aff9"/>
            <w:u w:val="single"/>
            <w:lang w:eastAsia="en-US" w:bidi="en-US"/>
          </w:rPr>
          <w:t>://</w:t>
        </w:r>
        <w:proofErr w:type="spellStart"/>
        <w:r w:rsidR="001B583B">
          <w:rPr>
            <w:rStyle w:val="aff9"/>
            <w:u w:val="single"/>
            <w:lang w:val="en-US" w:eastAsia="en-US" w:bidi="en-US"/>
          </w:rPr>
          <w:t>kanbantool</w:t>
        </w:r>
        <w:proofErr w:type="spellEnd"/>
        <w:r w:rsidR="001B583B">
          <w:rPr>
            <w:rStyle w:val="aff9"/>
            <w:u w:val="single"/>
            <w:lang w:eastAsia="en-US" w:bidi="en-US"/>
          </w:rPr>
          <w:t>.</w:t>
        </w:r>
        <w:r w:rsidR="001B583B">
          <w:rPr>
            <w:rStyle w:val="aff9"/>
            <w:u w:val="single"/>
            <w:lang w:val="en-US" w:eastAsia="en-US" w:bidi="en-US"/>
          </w:rPr>
          <w:t>com</w:t>
        </w:r>
        <w:r w:rsidR="001B583B">
          <w:rPr>
            <w:rStyle w:val="aff9"/>
            <w:u w:val="single"/>
            <w:lang w:eastAsia="en-US" w:bidi="en-US"/>
          </w:rPr>
          <w:t>/</w:t>
        </w:r>
        <w:proofErr w:type="spellStart"/>
        <w:r w:rsidR="001B583B">
          <w:rPr>
            <w:rStyle w:val="aff9"/>
            <w:u w:val="single"/>
            <w:lang w:val="en-US" w:eastAsia="en-US" w:bidi="en-US"/>
          </w:rPr>
          <w:t>ru</w:t>
        </w:r>
        <w:proofErr w:type="spellEnd"/>
        <w:r w:rsidR="001B583B">
          <w:rPr>
            <w:rStyle w:val="aff9"/>
            <w:u w:val="single"/>
            <w:lang w:eastAsia="en-US" w:bidi="en-US"/>
          </w:rPr>
          <w:t>/</w:t>
        </w:r>
        <w:r w:rsidR="001B583B">
          <w:rPr>
            <w:rStyle w:val="aff9"/>
            <w:lang w:eastAsia="en-US" w:bidi="en-US"/>
          </w:rPr>
          <w:t xml:space="preserve"> </w:t>
        </w:r>
      </w:hyperlink>
      <w:r w:rsidR="001B583B">
        <w:rPr>
          <w:rStyle w:val="aff9"/>
        </w:rPr>
        <w:t xml:space="preserve">- сайт </w:t>
      </w:r>
      <w:r w:rsidR="001B583B">
        <w:rPr>
          <w:rStyle w:val="aff9"/>
          <w:lang w:val="en-US" w:eastAsia="en-US" w:bidi="en-US"/>
        </w:rPr>
        <w:t>on</w:t>
      </w:r>
      <w:r w:rsidR="001B583B">
        <w:rPr>
          <w:rStyle w:val="aff9"/>
          <w:lang w:eastAsia="en-US" w:bidi="en-US"/>
        </w:rPr>
        <w:t>-</w:t>
      </w:r>
      <w:r w:rsidR="001B583B">
        <w:rPr>
          <w:rStyle w:val="aff9"/>
          <w:lang w:val="en-US" w:eastAsia="en-US" w:bidi="en-US"/>
        </w:rPr>
        <w:t>line</w:t>
      </w:r>
      <w:r w:rsidR="001B583B" w:rsidRPr="001B583B">
        <w:rPr>
          <w:rStyle w:val="aff9"/>
          <w:lang w:eastAsia="en-US" w:bidi="en-US"/>
        </w:rPr>
        <w:t xml:space="preserve"> </w:t>
      </w:r>
      <w:r w:rsidR="001B583B">
        <w:rPr>
          <w:rStyle w:val="aff9"/>
        </w:rPr>
        <w:t xml:space="preserve">сервиса для управления по методологии </w:t>
      </w:r>
      <w:r w:rsidR="001B583B">
        <w:rPr>
          <w:rStyle w:val="aff9"/>
          <w:lang w:val="en-US" w:eastAsia="en-US" w:bidi="en-US"/>
        </w:rPr>
        <w:t>Kanban</w:t>
      </w:r>
    </w:p>
    <w:p w14:paraId="3D7FA259" w14:textId="77777777" w:rsidR="001B583B" w:rsidRDefault="0080534A" w:rsidP="001B583B">
      <w:pPr>
        <w:widowControl w:val="0"/>
        <w:numPr>
          <w:ilvl w:val="0"/>
          <w:numId w:val="35"/>
        </w:numPr>
        <w:tabs>
          <w:tab w:val="left" w:pos="382"/>
        </w:tabs>
        <w:jc w:val="both"/>
      </w:pPr>
      <w:hyperlink r:id="rId13" w:history="1">
        <w:r w:rsidR="001B583B">
          <w:rPr>
            <w:rStyle w:val="aff9"/>
            <w:u w:val="single"/>
            <w:lang w:val="en-US" w:eastAsia="en-US" w:bidi="en-US"/>
          </w:rPr>
          <w:t>https</w:t>
        </w:r>
        <w:r w:rsidR="001B583B">
          <w:rPr>
            <w:rStyle w:val="aff9"/>
            <w:u w:val="single"/>
            <w:lang w:eastAsia="en-US" w:bidi="en-US"/>
          </w:rPr>
          <w:t>://</w:t>
        </w:r>
        <w:proofErr w:type="spellStart"/>
        <w:r w:rsidR="001B583B">
          <w:rPr>
            <w:rStyle w:val="aff9"/>
            <w:u w:val="single"/>
            <w:lang w:val="en-US" w:eastAsia="en-US" w:bidi="en-US"/>
          </w:rPr>
          <w:t>trello</w:t>
        </w:r>
        <w:proofErr w:type="spellEnd"/>
        <w:r w:rsidR="001B583B">
          <w:rPr>
            <w:rStyle w:val="aff9"/>
            <w:u w:val="single"/>
            <w:lang w:eastAsia="en-US" w:bidi="en-US"/>
          </w:rPr>
          <w:t>.</w:t>
        </w:r>
        <w:r w:rsidR="001B583B">
          <w:rPr>
            <w:rStyle w:val="aff9"/>
            <w:u w:val="single"/>
            <w:lang w:val="en-US" w:eastAsia="en-US" w:bidi="en-US"/>
          </w:rPr>
          <w:t>com</w:t>
        </w:r>
        <w:r w:rsidR="001B583B" w:rsidRPr="001B583B">
          <w:rPr>
            <w:rStyle w:val="aff9"/>
            <w:lang w:eastAsia="en-US" w:bidi="en-US"/>
          </w:rPr>
          <w:t xml:space="preserve"> </w:t>
        </w:r>
      </w:hyperlink>
      <w:r w:rsidR="001B583B">
        <w:rPr>
          <w:rStyle w:val="aff9"/>
        </w:rPr>
        <w:t xml:space="preserve">- сайт сервиса </w:t>
      </w:r>
      <w:r w:rsidR="001B583B">
        <w:rPr>
          <w:rStyle w:val="aff9"/>
          <w:lang w:val="en-US" w:eastAsia="en-US" w:bidi="en-US"/>
        </w:rPr>
        <w:t>Trello</w:t>
      </w:r>
    </w:p>
    <w:p w14:paraId="64840E24" w14:textId="77777777" w:rsidR="001B583B" w:rsidRDefault="0080534A" w:rsidP="001B583B">
      <w:pPr>
        <w:widowControl w:val="0"/>
        <w:numPr>
          <w:ilvl w:val="0"/>
          <w:numId w:val="35"/>
        </w:numPr>
        <w:tabs>
          <w:tab w:val="left" w:pos="378"/>
        </w:tabs>
        <w:jc w:val="both"/>
        <w:rPr>
          <w:lang w:val="en-US"/>
        </w:rPr>
      </w:pPr>
      <w:hyperlink r:id="rId14" w:history="1">
        <w:r w:rsidR="001B583B">
          <w:rPr>
            <w:rStyle w:val="aff9"/>
            <w:u w:val="single"/>
            <w:lang w:val="en-US" w:eastAsia="en-US" w:bidi="en-US"/>
          </w:rPr>
          <w:t>https://www.easyproject.com</w:t>
        </w:r>
        <w:r w:rsidR="001B583B">
          <w:rPr>
            <w:rStyle w:val="aff9"/>
            <w:lang w:val="en-US" w:eastAsia="en-US" w:bidi="en-US"/>
          </w:rPr>
          <w:t xml:space="preserve"> </w:t>
        </w:r>
      </w:hyperlink>
      <w:r w:rsidR="001B583B">
        <w:rPr>
          <w:rStyle w:val="aff9"/>
          <w:lang w:val="en-US"/>
        </w:rPr>
        <w:t xml:space="preserve">- </w:t>
      </w:r>
      <w:r w:rsidR="001B583B">
        <w:rPr>
          <w:rStyle w:val="aff9"/>
        </w:rPr>
        <w:t>сайт</w:t>
      </w:r>
      <w:r w:rsidR="001B583B">
        <w:rPr>
          <w:rStyle w:val="aff9"/>
          <w:lang w:val="en-US"/>
        </w:rPr>
        <w:t xml:space="preserve"> </w:t>
      </w:r>
      <w:r w:rsidR="001B583B">
        <w:rPr>
          <w:rStyle w:val="aff9"/>
        </w:rPr>
        <w:t>продукта</w:t>
      </w:r>
      <w:r w:rsidR="001B583B">
        <w:rPr>
          <w:rStyle w:val="aff9"/>
          <w:lang w:val="en-US"/>
        </w:rPr>
        <w:t xml:space="preserve"> </w:t>
      </w:r>
      <w:r w:rsidR="001B583B">
        <w:rPr>
          <w:rStyle w:val="aff9"/>
          <w:lang w:val="en-US" w:eastAsia="en-US" w:bidi="en-US"/>
        </w:rPr>
        <w:t>Easy Project</w:t>
      </w:r>
    </w:p>
    <w:p w14:paraId="391F64CD" w14:textId="77777777" w:rsidR="001B583B" w:rsidRDefault="0080534A" w:rsidP="001B583B">
      <w:pPr>
        <w:widowControl w:val="0"/>
        <w:numPr>
          <w:ilvl w:val="0"/>
          <w:numId w:val="35"/>
        </w:numPr>
        <w:tabs>
          <w:tab w:val="left" w:pos="382"/>
        </w:tabs>
        <w:jc w:val="both"/>
      </w:pPr>
      <w:hyperlink r:id="rId15" w:history="1">
        <w:r w:rsidR="001B583B">
          <w:rPr>
            <w:rStyle w:val="aff9"/>
            <w:u w:val="single"/>
            <w:lang w:val="en-US" w:eastAsia="en-US" w:bidi="en-US"/>
          </w:rPr>
          <w:t>https</w:t>
        </w:r>
        <w:r w:rsidR="001B583B">
          <w:rPr>
            <w:rStyle w:val="aff9"/>
            <w:u w:val="single"/>
            <w:lang w:eastAsia="en-US" w:bidi="en-US"/>
          </w:rPr>
          <w:t>://</w:t>
        </w:r>
        <w:proofErr w:type="spellStart"/>
        <w:r w:rsidR="001B583B">
          <w:rPr>
            <w:rStyle w:val="aff9"/>
            <w:u w:val="single"/>
            <w:lang w:val="en-US" w:eastAsia="en-US" w:bidi="en-US"/>
          </w:rPr>
          <w:t>ru</w:t>
        </w:r>
        <w:proofErr w:type="spellEnd"/>
        <w:r w:rsidR="001B583B">
          <w:rPr>
            <w:rStyle w:val="aff9"/>
            <w:u w:val="single"/>
            <w:lang w:eastAsia="en-US" w:bidi="en-US"/>
          </w:rPr>
          <w:t>.</w:t>
        </w:r>
        <w:r w:rsidR="001B583B">
          <w:rPr>
            <w:rStyle w:val="aff9"/>
            <w:u w:val="single"/>
            <w:lang w:val="en-US" w:eastAsia="en-US" w:bidi="en-US"/>
          </w:rPr>
          <w:t>scrum</w:t>
        </w:r>
        <w:r w:rsidR="001B583B">
          <w:rPr>
            <w:rStyle w:val="aff9"/>
            <w:u w:val="single"/>
            <w:lang w:eastAsia="en-US" w:bidi="en-US"/>
          </w:rPr>
          <w:t>-</w:t>
        </w:r>
        <w:r w:rsidR="001B583B">
          <w:rPr>
            <w:rStyle w:val="aff9"/>
            <w:u w:val="single"/>
            <w:lang w:val="en-US" w:eastAsia="en-US" w:bidi="en-US"/>
          </w:rPr>
          <w:t>time</w:t>
        </w:r>
        <w:r w:rsidR="001B583B">
          <w:rPr>
            <w:rStyle w:val="aff9"/>
            <w:u w:val="single"/>
            <w:lang w:eastAsia="en-US" w:bidi="en-US"/>
          </w:rPr>
          <w:t>.</w:t>
        </w:r>
        <w:r w:rsidR="001B583B">
          <w:rPr>
            <w:rStyle w:val="aff9"/>
            <w:u w:val="single"/>
            <w:lang w:val="en-US" w:eastAsia="en-US" w:bidi="en-US"/>
          </w:rPr>
          <w:t>com</w:t>
        </w:r>
        <w:r w:rsidR="001B583B">
          <w:rPr>
            <w:rStyle w:val="aff9"/>
            <w:u w:val="single"/>
            <w:lang w:eastAsia="en-US" w:bidi="en-US"/>
          </w:rPr>
          <w:t>/</w:t>
        </w:r>
        <w:r w:rsidR="001B583B">
          <w:rPr>
            <w:rStyle w:val="aff9"/>
            <w:lang w:eastAsia="en-US" w:bidi="en-US"/>
          </w:rPr>
          <w:t xml:space="preserve"> </w:t>
        </w:r>
      </w:hyperlink>
      <w:r w:rsidR="001B583B">
        <w:rPr>
          <w:rStyle w:val="aff9"/>
        </w:rPr>
        <w:t xml:space="preserve">- сайт продукта </w:t>
      </w:r>
      <w:r w:rsidR="001B583B">
        <w:rPr>
          <w:rStyle w:val="aff9"/>
          <w:lang w:val="en-US" w:eastAsia="en-US" w:bidi="en-US"/>
        </w:rPr>
        <w:t>Scrum</w:t>
      </w:r>
      <w:r w:rsidR="001B583B" w:rsidRPr="001B583B">
        <w:rPr>
          <w:rStyle w:val="aff9"/>
          <w:lang w:eastAsia="en-US" w:bidi="en-US"/>
        </w:rPr>
        <w:t xml:space="preserve"> </w:t>
      </w:r>
      <w:r w:rsidR="001B583B">
        <w:rPr>
          <w:rStyle w:val="aff9"/>
          <w:lang w:val="en-US" w:eastAsia="en-US" w:bidi="en-US"/>
        </w:rPr>
        <w:t>Time</w:t>
      </w:r>
    </w:p>
    <w:p w14:paraId="046AF1A1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6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1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15C46936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  <w:jc w:val="both"/>
      </w:pPr>
      <w:r>
        <w:rPr>
          <w:rStyle w:val="aff9"/>
        </w:rPr>
        <w:lastRenderedPageBreak/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2B04E72E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1B583B">
        <w:rPr>
          <w:rStyle w:val="aff9"/>
          <w:lang w:eastAsia="en-US" w:bidi="en-US"/>
        </w:rPr>
        <w:t xml:space="preserve"> </w:t>
      </w:r>
      <w:hyperlink r:id="rId18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762589C7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  <w:tab w:val="left" w:pos="4334"/>
          <w:tab w:val="left" w:pos="6096"/>
          <w:tab w:val="left" w:pos="8458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19238EBB" w14:textId="77777777" w:rsidR="001B583B" w:rsidRDefault="0080534A" w:rsidP="001B583B">
      <w:pPr>
        <w:ind w:firstLine="380"/>
      </w:pPr>
      <w:hyperlink r:id="rId19" w:history="1">
        <w:r w:rsidR="001B583B">
          <w:rPr>
            <w:rStyle w:val="aff9"/>
            <w:lang w:val="en-US" w:eastAsia="en-US" w:bidi="en-US"/>
          </w:rPr>
          <w:t>https://www.urait.ru/</w:t>
        </w:r>
      </w:hyperlink>
    </w:p>
    <w:p w14:paraId="04276418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0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76379D1F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21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4E939523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1B583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1B583B">
        <w:rPr>
          <w:rStyle w:val="aff9"/>
          <w:lang w:eastAsia="en-US" w:bidi="en-US"/>
        </w:rPr>
        <w:t xml:space="preserve"> </w:t>
      </w:r>
      <w:hyperlink r:id="rId22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0ECD48B1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1B583B">
        <w:rPr>
          <w:rStyle w:val="aff9"/>
          <w:lang w:eastAsia="en-US" w:bidi="en-US"/>
        </w:rPr>
        <w:t xml:space="preserve"> </w:t>
      </w:r>
      <w:hyperlink r:id="rId23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746A7422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32F62148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2"/>
        </w:tabs>
        <w:ind w:left="380" w:hanging="380"/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1B583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2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27679469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31"/>
        </w:tabs>
        <w:spacing w:after="320"/>
        <w:ind w:left="380" w:hanging="380"/>
        <w:jc w:val="both"/>
        <w:rPr>
          <w:rStyle w:val="aff9"/>
        </w:rPr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1B583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1B583B">
        <w:rPr>
          <w:rStyle w:val="aff9"/>
          <w:lang w:eastAsia="en-US" w:bidi="en-US"/>
        </w:rPr>
        <w:t xml:space="preserve"> </w:t>
      </w:r>
      <w:r>
        <w:rPr>
          <w:rStyle w:val="aff9"/>
          <w:u w:val="single"/>
          <w:lang w:val="en-US" w:eastAsia="en-US" w:bidi="en-US"/>
        </w:rPr>
        <w:t>http</w:t>
      </w:r>
      <w:r>
        <w:rPr>
          <w:rStyle w:val="aff9"/>
          <w:u w:val="single"/>
          <w:lang w:eastAsia="en-US" w:bidi="en-US"/>
        </w:rPr>
        <w:t>://</w:t>
      </w:r>
      <w:r>
        <w:rPr>
          <w:rStyle w:val="aff9"/>
          <w:u w:val="single"/>
          <w:lang w:val="en-US" w:eastAsia="en-US" w:bidi="en-US"/>
        </w:rPr>
        <w:t>link</w:t>
      </w:r>
      <w:r>
        <w:rPr>
          <w:rStyle w:val="aff9"/>
          <w:u w:val="single"/>
          <w:lang w:eastAsia="en-US" w:bidi="en-US"/>
        </w:rPr>
        <w:t>.</w:t>
      </w:r>
      <w:r>
        <w:rPr>
          <w:rStyle w:val="aff9"/>
          <w:u w:val="single"/>
          <w:lang w:val="en-US" w:eastAsia="en-US" w:bidi="en-US"/>
        </w:rPr>
        <w:t>springer</w:t>
      </w:r>
      <w:r>
        <w:rPr>
          <w:rStyle w:val="aff9"/>
          <w:u w:val="single"/>
          <w:lang w:eastAsia="en-US" w:bidi="en-US"/>
        </w:rPr>
        <w:t>.</w:t>
      </w:r>
      <w:r>
        <w:rPr>
          <w:rStyle w:val="aff9"/>
          <w:u w:val="single"/>
          <w:lang w:val="en-US" w:eastAsia="en-US" w:bidi="en-US"/>
        </w:rPr>
        <w:t>com</w:t>
      </w:r>
      <w:r>
        <w:rPr>
          <w:rStyle w:val="aff9"/>
          <w:u w:val="single"/>
          <w:lang w:eastAsia="en-US" w:bidi="en-US"/>
        </w:rPr>
        <w:t>/</w:t>
      </w:r>
    </w:p>
    <w:p w14:paraId="407771EE" w14:textId="27C6F3A2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90" w:name="_Toc417973965"/>
      <w:bookmarkStart w:id="91" w:name="_Toc462962415"/>
      <w:bookmarkStart w:id="92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2"/>
      <w:bookmarkEnd w:id="83"/>
      <w:bookmarkEnd w:id="90"/>
      <w:bookmarkEnd w:id="91"/>
      <w:bookmarkEnd w:id="92"/>
    </w:p>
    <w:p w14:paraId="415A8610" w14:textId="1C0E1762" w:rsidR="00A2052F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3" w:name="page63"/>
      <w:bookmarkStart w:id="94" w:name="_Toc515397813"/>
      <w:bookmarkStart w:id="95" w:name="_Toc518469978"/>
      <w:bookmarkStart w:id="96" w:name="_Toc3994483"/>
      <w:bookmarkEnd w:id="93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3A3BEAD" w14:textId="77777777" w:rsidR="00D442AC" w:rsidRDefault="00D442AC" w:rsidP="003B30A1">
      <w:pPr>
        <w:ind w:firstLine="709"/>
        <w:jc w:val="both"/>
        <w:rPr>
          <w:color w:val="000000"/>
          <w:sz w:val="28"/>
          <w:szCs w:val="28"/>
        </w:rPr>
      </w:pPr>
    </w:p>
    <w:p w14:paraId="4E126811" w14:textId="77777777" w:rsidR="00D442AC" w:rsidRPr="00963386" w:rsidRDefault="00D442AC" w:rsidP="00D442AC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7" w:name="_Toc85402991"/>
      <w:bookmarkStart w:id="98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7"/>
      <w:bookmarkEnd w:id="98"/>
    </w:p>
    <w:p w14:paraId="085557A8" w14:textId="77777777" w:rsidR="00D442AC" w:rsidRPr="00963386" w:rsidRDefault="00D442AC" w:rsidP="00D442AC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D107669" w14:textId="77777777" w:rsidR="00D442AC" w:rsidRPr="001B583B" w:rsidRDefault="00D442AC" w:rsidP="00D442AC">
      <w:pPr>
        <w:jc w:val="both"/>
        <w:rPr>
          <w:color w:val="000000"/>
          <w:sz w:val="28"/>
          <w:szCs w:val="28"/>
        </w:rPr>
      </w:pPr>
      <w:r w:rsidRPr="001B583B">
        <w:rPr>
          <w:color w:val="000000"/>
          <w:sz w:val="28"/>
          <w:szCs w:val="28"/>
        </w:rPr>
        <w:t>1.</w:t>
      </w:r>
      <w:r w:rsidRPr="0047686D">
        <w:rPr>
          <w:color w:val="000000"/>
          <w:sz w:val="28"/>
          <w:szCs w:val="28"/>
          <w:lang w:val="en-US"/>
        </w:rPr>
        <w:t>Windows</w:t>
      </w:r>
      <w:r w:rsidRPr="001B583B">
        <w:rPr>
          <w:color w:val="000000"/>
          <w:sz w:val="28"/>
          <w:szCs w:val="28"/>
        </w:rPr>
        <w:t xml:space="preserve"> </w:t>
      </w:r>
      <w:r w:rsidRPr="00907C0E">
        <w:rPr>
          <w:color w:val="000000"/>
          <w:sz w:val="28"/>
          <w:szCs w:val="28"/>
        </w:rPr>
        <w:t>либо</w:t>
      </w:r>
      <w:r w:rsidRPr="001B583B">
        <w:rPr>
          <w:color w:val="000000"/>
          <w:sz w:val="28"/>
          <w:szCs w:val="28"/>
        </w:rPr>
        <w:t xml:space="preserve"> </w:t>
      </w:r>
      <w:r w:rsidRPr="0047686D">
        <w:rPr>
          <w:color w:val="000000"/>
          <w:sz w:val="28"/>
          <w:szCs w:val="28"/>
          <w:lang w:val="en-US"/>
        </w:rPr>
        <w:t>Linux</w:t>
      </w:r>
      <w:r w:rsidRPr="001B583B">
        <w:rPr>
          <w:color w:val="000000"/>
          <w:sz w:val="28"/>
          <w:szCs w:val="28"/>
        </w:rPr>
        <w:t>.</w:t>
      </w:r>
    </w:p>
    <w:p w14:paraId="0B9B84B2" w14:textId="77777777" w:rsidR="00D442AC" w:rsidRPr="005C4858" w:rsidRDefault="00D442AC" w:rsidP="00D442AC">
      <w:pPr>
        <w:jc w:val="both"/>
        <w:rPr>
          <w:color w:val="000000"/>
          <w:sz w:val="28"/>
          <w:szCs w:val="28"/>
          <w:lang w:val="en-US"/>
        </w:rPr>
      </w:pPr>
      <w:r w:rsidRPr="005C4858">
        <w:rPr>
          <w:color w:val="000000"/>
          <w:sz w:val="28"/>
          <w:szCs w:val="28"/>
          <w:lang w:val="en-US"/>
        </w:rPr>
        <w:t xml:space="preserve">2. </w:t>
      </w:r>
      <w:r w:rsidRPr="0047686D">
        <w:rPr>
          <w:color w:val="000000"/>
          <w:sz w:val="28"/>
          <w:szCs w:val="28"/>
          <w:lang w:val="en-US"/>
        </w:rPr>
        <w:t>Microsoft</w:t>
      </w:r>
      <w:r w:rsidRPr="005C4858">
        <w:rPr>
          <w:color w:val="000000"/>
          <w:sz w:val="28"/>
          <w:szCs w:val="28"/>
          <w:lang w:val="en-US"/>
        </w:rPr>
        <w:t xml:space="preserve"> </w:t>
      </w:r>
      <w:r w:rsidRPr="0047686D">
        <w:rPr>
          <w:color w:val="000000"/>
          <w:sz w:val="28"/>
          <w:szCs w:val="28"/>
          <w:lang w:val="en-US"/>
        </w:rPr>
        <w:t>Office</w:t>
      </w:r>
      <w:r w:rsidRPr="005C485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7686D">
        <w:rPr>
          <w:color w:val="000000"/>
          <w:sz w:val="28"/>
          <w:szCs w:val="28"/>
          <w:lang w:val="en-US"/>
        </w:rPr>
        <w:t>Libre</w:t>
      </w:r>
      <w:proofErr w:type="spellEnd"/>
      <w:r w:rsidRPr="005C4858">
        <w:rPr>
          <w:color w:val="000000"/>
          <w:sz w:val="28"/>
          <w:szCs w:val="28"/>
          <w:lang w:val="en-US"/>
        </w:rPr>
        <w:t xml:space="preserve"> </w:t>
      </w:r>
      <w:r w:rsidRPr="0047686D">
        <w:rPr>
          <w:color w:val="000000"/>
          <w:sz w:val="28"/>
          <w:szCs w:val="28"/>
          <w:lang w:val="en-US"/>
        </w:rPr>
        <w:t>Office</w:t>
      </w:r>
      <w:r w:rsidRPr="005C4858">
        <w:rPr>
          <w:color w:val="000000"/>
          <w:sz w:val="28"/>
          <w:szCs w:val="28"/>
          <w:lang w:val="en-US"/>
        </w:rPr>
        <w:t xml:space="preserve"> </w:t>
      </w:r>
      <w:r w:rsidRPr="00907C0E">
        <w:rPr>
          <w:color w:val="000000"/>
          <w:sz w:val="28"/>
          <w:szCs w:val="28"/>
        </w:rPr>
        <w:t>или</w:t>
      </w:r>
      <w:r w:rsidRPr="005C485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07C0E">
        <w:rPr>
          <w:color w:val="000000"/>
          <w:sz w:val="28"/>
          <w:szCs w:val="28"/>
        </w:rPr>
        <w:t>др</w:t>
      </w:r>
      <w:proofErr w:type="spellEnd"/>
      <w:r w:rsidRPr="005C4858">
        <w:rPr>
          <w:color w:val="000000"/>
          <w:sz w:val="28"/>
          <w:szCs w:val="28"/>
          <w:lang w:val="en-US"/>
        </w:rPr>
        <w:t>.</w:t>
      </w:r>
    </w:p>
    <w:p w14:paraId="683E5F60" w14:textId="77777777" w:rsidR="00D442AC" w:rsidRPr="00907C0E" w:rsidRDefault="00D442AC" w:rsidP="00D442AC">
      <w:pPr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 xml:space="preserve">3. Антивирус </w:t>
      </w:r>
      <w:r w:rsidRPr="0047686D">
        <w:rPr>
          <w:color w:val="000000"/>
          <w:sz w:val="28"/>
          <w:szCs w:val="28"/>
          <w:lang w:val="en-US"/>
        </w:rPr>
        <w:t>Kaspersky</w:t>
      </w:r>
    </w:p>
    <w:p w14:paraId="3BDDE75A" w14:textId="77777777" w:rsidR="00D442AC" w:rsidRPr="0047686D" w:rsidRDefault="00D442AC" w:rsidP="00D442AC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4B013CBD" w14:textId="77777777" w:rsidR="00D442AC" w:rsidRPr="0047686D" w:rsidRDefault="00D442AC" w:rsidP="00D442AC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>Консультант Плюс, Гарант, Кодекс.</w:t>
      </w:r>
    </w:p>
    <w:p w14:paraId="0983FEB9" w14:textId="77777777" w:rsidR="00D442AC" w:rsidRPr="0047686D" w:rsidRDefault="00D442AC" w:rsidP="00D442AC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>11.3 Сертифицированные программные и апп</w:t>
      </w:r>
      <w:r>
        <w:rPr>
          <w:color w:val="000000"/>
          <w:sz w:val="28"/>
          <w:szCs w:val="28"/>
        </w:rPr>
        <w:t>аратные средства защиты информа</w:t>
      </w:r>
      <w:r w:rsidRPr="0047686D">
        <w:rPr>
          <w:color w:val="000000"/>
          <w:sz w:val="28"/>
          <w:szCs w:val="28"/>
        </w:rPr>
        <w:t>ции:</w:t>
      </w:r>
    </w:p>
    <w:p w14:paraId="27CFAD71" w14:textId="77777777" w:rsidR="00D442AC" w:rsidRDefault="00D442AC" w:rsidP="00D442AC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>Не предусмотрены.</w:t>
      </w:r>
    </w:p>
    <w:p w14:paraId="653D7E4C" w14:textId="77777777" w:rsidR="00D442AC" w:rsidRDefault="00D442AC" w:rsidP="00D442AC">
      <w:pPr>
        <w:ind w:firstLine="426"/>
        <w:jc w:val="both"/>
        <w:rPr>
          <w:color w:val="000000"/>
          <w:sz w:val="28"/>
          <w:szCs w:val="28"/>
        </w:rPr>
      </w:pPr>
    </w:p>
    <w:p w14:paraId="032316EF" w14:textId="77777777" w:rsidR="00D442AC" w:rsidRPr="00963386" w:rsidRDefault="00D442AC" w:rsidP="00D442AC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743382D2" w14:textId="77777777" w:rsidR="00D442AC" w:rsidRPr="00732168" w:rsidRDefault="00D442AC" w:rsidP="00D442AC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bookmarkEnd w:id="94"/>
    <w:bookmarkEnd w:id="95"/>
    <w:bookmarkEnd w:id="96"/>
    <w:p w14:paraId="1D45BABE" w14:textId="77777777" w:rsidR="00D442AC" w:rsidRPr="00963386" w:rsidRDefault="00D442AC" w:rsidP="003D2E35">
      <w:pPr>
        <w:jc w:val="both"/>
        <w:rPr>
          <w:color w:val="000000"/>
          <w:sz w:val="28"/>
          <w:szCs w:val="28"/>
        </w:rPr>
      </w:pPr>
    </w:p>
    <w:sectPr w:rsidR="00D442AC" w:rsidRPr="00963386" w:rsidSect="003F2B39">
      <w:headerReference w:type="default" r:id="rId25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C45A1" w14:textId="77777777" w:rsidR="0080534A" w:rsidRDefault="0080534A">
      <w:r>
        <w:separator/>
      </w:r>
    </w:p>
  </w:endnote>
  <w:endnote w:type="continuationSeparator" w:id="0">
    <w:p w14:paraId="63A06838" w14:textId="77777777" w:rsidR="0080534A" w:rsidRDefault="00805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64F0E25F" w:rsidR="00970625" w:rsidRDefault="0097062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451A6">
      <w:rPr>
        <w:noProof/>
      </w:rPr>
      <w:t>6</w:t>
    </w:r>
    <w:r>
      <w:fldChar w:fldCharType="end"/>
    </w:r>
  </w:p>
  <w:p w14:paraId="45984FB3" w14:textId="77777777" w:rsidR="00970625" w:rsidRPr="007237CA" w:rsidRDefault="00970625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B3720" w14:textId="77777777" w:rsidR="0080534A" w:rsidRDefault="0080534A">
      <w:r>
        <w:separator/>
      </w:r>
    </w:p>
  </w:footnote>
  <w:footnote w:type="continuationSeparator" w:id="0">
    <w:p w14:paraId="21EC7A1E" w14:textId="77777777" w:rsidR="0080534A" w:rsidRDefault="00805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4598463"/>
      <w:docPartObj>
        <w:docPartGallery w:val="Page Numbers (Top of Page)"/>
        <w:docPartUnique/>
      </w:docPartObj>
    </w:sdtPr>
    <w:sdtEndPr/>
    <w:sdtContent>
      <w:p w14:paraId="439B9597" w14:textId="0EFE28AA" w:rsidR="00970625" w:rsidRDefault="0097062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1A6">
          <w:rPr>
            <w:noProof/>
          </w:rPr>
          <w:t>6</w:t>
        </w:r>
        <w:r>
          <w:fldChar w:fldCharType="end"/>
        </w:r>
      </w:p>
    </w:sdtContent>
  </w:sdt>
  <w:p w14:paraId="13A80627" w14:textId="77777777" w:rsidR="00970625" w:rsidRDefault="0097062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970625" w:rsidRDefault="0097062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</w:lvl>
    <w:lvl w:ilvl="1">
      <w:start w:val="1"/>
      <w:numFmt w:val="decimal"/>
      <w:lvlText w:val="%2."/>
      <w:lvlJc w:val="left"/>
      <w:pPr>
        <w:tabs>
          <w:tab w:val="num" w:pos="1174"/>
        </w:tabs>
        <w:ind w:left="1174" w:hanging="360"/>
      </w:pPr>
    </w:lvl>
    <w:lvl w:ilvl="2">
      <w:start w:val="1"/>
      <w:numFmt w:val="decimal"/>
      <w:lvlText w:val="%2.%3."/>
      <w:lvlJc w:val="left"/>
      <w:pPr>
        <w:tabs>
          <w:tab w:val="num" w:pos="1534"/>
        </w:tabs>
        <w:ind w:left="1534" w:hanging="360"/>
      </w:pPr>
    </w:lvl>
    <w:lvl w:ilvl="3">
      <w:start w:val="1"/>
      <w:numFmt w:val="decimal"/>
      <w:lvlText w:val="%2.%3.%4."/>
      <w:lvlJc w:val="left"/>
      <w:pPr>
        <w:tabs>
          <w:tab w:val="num" w:pos="1894"/>
        </w:tabs>
        <w:ind w:left="1894" w:hanging="360"/>
      </w:pPr>
    </w:lvl>
    <w:lvl w:ilvl="4">
      <w:start w:val="1"/>
      <w:numFmt w:val="decimal"/>
      <w:lvlText w:val="%2.%3.%4.%5."/>
      <w:lvlJc w:val="left"/>
      <w:pPr>
        <w:tabs>
          <w:tab w:val="num" w:pos="2254"/>
        </w:tabs>
        <w:ind w:left="2254" w:hanging="360"/>
      </w:pPr>
    </w:lvl>
    <w:lvl w:ilvl="5">
      <w:start w:val="1"/>
      <w:numFmt w:val="decimal"/>
      <w:lvlText w:val="%2.%3.%4.%5.%6."/>
      <w:lvlJc w:val="left"/>
      <w:pPr>
        <w:tabs>
          <w:tab w:val="num" w:pos="2614"/>
        </w:tabs>
        <w:ind w:left="2614" w:hanging="360"/>
      </w:pPr>
    </w:lvl>
    <w:lvl w:ilvl="6">
      <w:start w:val="1"/>
      <w:numFmt w:val="decimal"/>
      <w:lvlText w:val="%2.%3.%4.%5.%6.%7."/>
      <w:lvlJc w:val="left"/>
      <w:pPr>
        <w:tabs>
          <w:tab w:val="num" w:pos="2974"/>
        </w:tabs>
        <w:ind w:left="2974" w:hanging="360"/>
      </w:pPr>
    </w:lvl>
    <w:lvl w:ilvl="7">
      <w:start w:val="1"/>
      <w:numFmt w:val="decimal"/>
      <w:lvlText w:val="%2.%3.%4.%5.%6.%7.%8."/>
      <w:lvlJc w:val="left"/>
      <w:pPr>
        <w:tabs>
          <w:tab w:val="num" w:pos="3334"/>
        </w:tabs>
        <w:ind w:left="3334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94"/>
        </w:tabs>
        <w:ind w:left="3694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0000E"/>
    <w:multiLevelType w:val="hybridMultilevel"/>
    <w:tmpl w:val="924CD546"/>
    <w:lvl w:ilvl="0" w:tplc="DE7CB8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4" w15:restartNumberingAfterBreak="0">
    <w:nsid w:val="55643728"/>
    <w:multiLevelType w:val="hybridMultilevel"/>
    <w:tmpl w:val="5D9A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39359B"/>
    <w:multiLevelType w:val="multilevel"/>
    <w:tmpl w:val="8A207CE4"/>
    <w:lvl w:ilvl="0">
      <w:start w:val="10"/>
      <w:numFmt w:val="decimal"/>
      <w:lvlText w:val="%1."/>
      <w:lvlJc w:val="left"/>
      <w:pPr>
        <w:ind w:left="558" w:hanging="360"/>
      </w:pPr>
      <w:rPr>
        <w:rFonts w:ascii="Times New Roman" w:eastAsia="Times New Roman" w:hAnsi="Times New Roman" w:cs="Times New Roman" w:hint="default"/>
        <w:b/>
        <w:bCs/>
        <w:spacing w:val="1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9" w:hanging="631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26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13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06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99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9" w:hanging="281"/>
      </w:pPr>
      <w:rPr>
        <w:rFonts w:hint="default"/>
        <w:lang w:val="ru-RU" w:eastAsia="en-US" w:bidi="ar-SA"/>
      </w:rPr>
    </w:lvl>
  </w:abstractNum>
  <w:abstractNum w:abstractNumId="29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9"/>
  </w:num>
  <w:num w:numId="3">
    <w:abstractNumId w:val="23"/>
  </w:num>
  <w:num w:numId="4">
    <w:abstractNumId w:val="8"/>
  </w:num>
  <w:num w:numId="5">
    <w:abstractNumId w:val="16"/>
  </w:num>
  <w:num w:numId="6">
    <w:abstractNumId w:val="31"/>
  </w:num>
  <w:num w:numId="7">
    <w:abstractNumId w:val="17"/>
  </w:num>
  <w:num w:numId="8">
    <w:abstractNumId w:val="3"/>
  </w:num>
  <w:num w:numId="9">
    <w:abstractNumId w:val="13"/>
  </w:num>
  <w:num w:numId="10">
    <w:abstractNumId w:val="15"/>
  </w:num>
  <w:num w:numId="11">
    <w:abstractNumId w:val="7"/>
  </w:num>
  <w:num w:numId="12">
    <w:abstractNumId w:val="2"/>
  </w:num>
  <w:num w:numId="13">
    <w:abstractNumId w:val="11"/>
  </w:num>
  <w:num w:numId="14">
    <w:abstractNumId w:val="12"/>
  </w:num>
  <w:num w:numId="15">
    <w:abstractNumId w:val="5"/>
  </w:num>
  <w:num w:numId="16">
    <w:abstractNumId w:val="1"/>
  </w:num>
  <w:num w:numId="17">
    <w:abstractNumId w:val="10"/>
  </w:num>
  <w:num w:numId="18">
    <w:abstractNumId w:val="32"/>
  </w:num>
  <w:num w:numId="19">
    <w:abstractNumId w:val="26"/>
  </w:num>
  <w:num w:numId="20">
    <w:abstractNumId w:val="20"/>
  </w:num>
  <w:num w:numId="21">
    <w:abstractNumId w:val="30"/>
  </w:num>
  <w:num w:numId="22">
    <w:abstractNumId w:val="21"/>
  </w:num>
  <w:num w:numId="23">
    <w:abstractNumId w:val="27"/>
  </w:num>
  <w:num w:numId="24">
    <w:abstractNumId w:val="14"/>
  </w:num>
  <w:num w:numId="25">
    <w:abstractNumId w:val="25"/>
  </w:num>
  <w:num w:numId="26">
    <w:abstractNumId w:val="9"/>
  </w:num>
  <w:num w:numId="27">
    <w:abstractNumId w:val="18"/>
  </w:num>
  <w:num w:numId="28">
    <w:abstractNumId w:val="6"/>
  </w:num>
  <w:num w:numId="29">
    <w:abstractNumId w:val="19"/>
  </w:num>
  <w:num w:numId="30">
    <w:abstractNumId w:val="28"/>
  </w:num>
  <w:num w:numId="31">
    <w:abstractNumId w:val="4"/>
  </w:num>
  <w:num w:numId="32">
    <w:abstractNumId w:val="24"/>
  </w:num>
  <w:num w:numId="3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0BFF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3701D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013E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CA9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961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11FE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07967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27FCF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428A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60F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5E7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583B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38A"/>
    <w:rsid w:val="001E347A"/>
    <w:rsid w:val="001E41DC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17717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132D"/>
    <w:rsid w:val="002523E2"/>
    <w:rsid w:val="00252A3D"/>
    <w:rsid w:val="00252B00"/>
    <w:rsid w:val="00253069"/>
    <w:rsid w:val="00254665"/>
    <w:rsid w:val="00255429"/>
    <w:rsid w:val="002566B1"/>
    <w:rsid w:val="00256CBE"/>
    <w:rsid w:val="00256F3D"/>
    <w:rsid w:val="00257D42"/>
    <w:rsid w:val="00257DC0"/>
    <w:rsid w:val="00260873"/>
    <w:rsid w:val="00261531"/>
    <w:rsid w:val="0026422D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555"/>
    <w:rsid w:val="00296928"/>
    <w:rsid w:val="00296CE8"/>
    <w:rsid w:val="0029742C"/>
    <w:rsid w:val="002A0268"/>
    <w:rsid w:val="002A0B8F"/>
    <w:rsid w:val="002A1F83"/>
    <w:rsid w:val="002A290B"/>
    <w:rsid w:val="002A320C"/>
    <w:rsid w:val="002A339D"/>
    <w:rsid w:val="002A33CE"/>
    <w:rsid w:val="002A5110"/>
    <w:rsid w:val="002A68FA"/>
    <w:rsid w:val="002A76E6"/>
    <w:rsid w:val="002A785D"/>
    <w:rsid w:val="002B04FD"/>
    <w:rsid w:val="002B0C3B"/>
    <w:rsid w:val="002B1C02"/>
    <w:rsid w:val="002B1F22"/>
    <w:rsid w:val="002B2D7B"/>
    <w:rsid w:val="002B3CF3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1678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1EC5"/>
    <w:rsid w:val="00332189"/>
    <w:rsid w:val="003338A3"/>
    <w:rsid w:val="00333CCD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CC8"/>
    <w:rsid w:val="00352D9E"/>
    <w:rsid w:val="0035304E"/>
    <w:rsid w:val="00353C71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072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46C2A"/>
    <w:rsid w:val="004507C8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A7E8A"/>
    <w:rsid w:val="004B06DA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877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67F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45E95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677F7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4858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1C84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67A45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1764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3BAF"/>
    <w:rsid w:val="006A491B"/>
    <w:rsid w:val="006A4A8E"/>
    <w:rsid w:val="006A5329"/>
    <w:rsid w:val="006A64D9"/>
    <w:rsid w:val="006A70B8"/>
    <w:rsid w:val="006A76A9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1FF1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0D2A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2B9"/>
    <w:rsid w:val="00772EF0"/>
    <w:rsid w:val="0077309B"/>
    <w:rsid w:val="00773D72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A69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3099"/>
    <w:rsid w:val="00804B2D"/>
    <w:rsid w:val="0080534A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0F89"/>
    <w:rsid w:val="008B2045"/>
    <w:rsid w:val="008B2D1E"/>
    <w:rsid w:val="008B2DAA"/>
    <w:rsid w:val="008B45DA"/>
    <w:rsid w:val="008B4899"/>
    <w:rsid w:val="008B569E"/>
    <w:rsid w:val="008B5D4B"/>
    <w:rsid w:val="008B6820"/>
    <w:rsid w:val="008B6CF1"/>
    <w:rsid w:val="008B741E"/>
    <w:rsid w:val="008B77DA"/>
    <w:rsid w:val="008C0062"/>
    <w:rsid w:val="008C0B8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0625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66F"/>
    <w:rsid w:val="00994E5F"/>
    <w:rsid w:val="009957C1"/>
    <w:rsid w:val="00995AF9"/>
    <w:rsid w:val="00996B63"/>
    <w:rsid w:val="0099737D"/>
    <w:rsid w:val="00997387"/>
    <w:rsid w:val="00997E6D"/>
    <w:rsid w:val="009A06FC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4D18"/>
    <w:rsid w:val="009B5597"/>
    <w:rsid w:val="009B5AB9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2F8A"/>
    <w:rsid w:val="00A1321A"/>
    <w:rsid w:val="00A1483D"/>
    <w:rsid w:val="00A14F24"/>
    <w:rsid w:val="00A164D3"/>
    <w:rsid w:val="00A2052F"/>
    <w:rsid w:val="00A229BD"/>
    <w:rsid w:val="00A22A3C"/>
    <w:rsid w:val="00A2369A"/>
    <w:rsid w:val="00A25E14"/>
    <w:rsid w:val="00A260AD"/>
    <w:rsid w:val="00A268CD"/>
    <w:rsid w:val="00A26996"/>
    <w:rsid w:val="00A27BAF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2DE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518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0B16"/>
    <w:rsid w:val="00AC218A"/>
    <w:rsid w:val="00AC2A9C"/>
    <w:rsid w:val="00AC3422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3C98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333C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6B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73BC"/>
    <w:rsid w:val="00B673BF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47EB"/>
    <w:rsid w:val="00B76C71"/>
    <w:rsid w:val="00B76E59"/>
    <w:rsid w:val="00B77996"/>
    <w:rsid w:val="00B77DCE"/>
    <w:rsid w:val="00B80E6A"/>
    <w:rsid w:val="00B80FD2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2AF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C760A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3FC7"/>
    <w:rsid w:val="00C14666"/>
    <w:rsid w:val="00C149D8"/>
    <w:rsid w:val="00C15AAA"/>
    <w:rsid w:val="00C16534"/>
    <w:rsid w:val="00C166C5"/>
    <w:rsid w:val="00C178B9"/>
    <w:rsid w:val="00C21028"/>
    <w:rsid w:val="00C21C87"/>
    <w:rsid w:val="00C22874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1A6"/>
    <w:rsid w:val="00C453CF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67808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476"/>
    <w:rsid w:val="00CC3A85"/>
    <w:rsid w:val="00CC3BB7"/>
    <w:rsid w:val="00CC3CFB"/>
    <w:rsid w:val="00CC5FB2"/>
    <w:rsid w:val="00CC62E4"/>
    <w:rsid w:val="00CC6AF2"/>
    <w:rsid w:val="00CC746A"/>
    <w:rsid w:val="00CC76F4"/>
    <w:rsid w:val="00CD1DA4"/>
    <w:rsid w:val="00CD28A6"/>
    <w:rsid w:val="00CD46C4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28BA"/>
    <w:rsid w:val="00CF332E"/>
    <w:rsid w:val="00CF3924"/>
    <w:rsid w:val="00CF4FBE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2AC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0E3A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56CD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2BC1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1EB8"/>
    <w:rsid w:val="00E028A4"/>
    <w:rsid w:val="00E04361"/>
    <w:rsid w:val="00E0483D"/>
    <w:rsid w:val="00E05D81"/>
    <w:rsid w:val="00E07DB5"/>
    <w:rsid w:val="00E105B7"/>
    <w:rsid w:val="00E12DDA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ECD"/>
    <w:rsid w:val="00E31598"/>
    <w:rsid w:val="00E31BE9"/>
    <w:rsid w:val="00E32F8C"/>
    <w:rsid w:val="00E34966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3F6B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3F05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05CA"/>
    <w:rsid w:val="00EB1C50"/>
    <w:rsid w:val="00EB2B2B"/>
    <w:rsid w:val="00EB3EC2"/>
    <w:rsid w:val="00EB43A2"/>
    <w:rsid w:val="00EB56D7"/>
    <w:rsid w:val="00EB58A0"/>
    <w:rsid w:val="00EB5F6C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68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09E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4FE7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F1D"/>
    <w:rsid w:val="00F712A4"/>
    <w:rsid w:val="00F73BE9"/>
    <w:rsid w:val="00F75A15"/>
    <w:rsid w:val="00F76768"/>
    <w:rsid w:val="00F769FD"/>
    <w:rsid w:val="00F775C6"/>
    <w:rsid w:val="00F80B72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5012"/>
    <w:rsid w:val="00FE6088"/>
    <w:rsid w:val="00FE61FB"/>
    <w:rsid w:val="00FE7418"/>
    <w:rsid w:val="00FE76F8"/>
    <w:rsid w:val="00FF065A"/>
    <w:rsid w:val="00FF129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FontStyle12">
    <w:name w:val="Font Style12"/>
    <w:rsid w:val="000B7961"/>
    <w:rPr>
      <w:rFonts w:ascii="Times New Roman" w:hAnsi="Times New Roman" w:cs="Times New Roman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51267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Неразрешенное упоминание2"/>
    <w:basedOn w:val="a1"/>
    <w:uiPriority w:val="99"/>
    <w:semiHidden/>
    <w:unhideWhenUsed/>
    <w:rsid w:val="00B233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3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trello.com/" TargetMode="External"/><Relationship Id="rId18" Type="http://schemas.openxmlformats.org/officeDocument/2006/relationships/hyperlink" Target="http://www.book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e.lanbook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kanbantool.com/ru/" TargetMode="External"/><Relationship Id="rId17" Type="http://schemas.openxmlformats.org/officeDocument/2006/relationships/hyperlink" Target="http://library.fa.ru/files/elibfa.pdf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mi.ru/" TargetMode="External"/><Relationship Id="rId24" Type="http://schemas.openxmlformats.org/officeDocument/2006/relationships/hyperlink" Target="http://search.ebscohos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scrum-time.com/" TargetMode="External"/><Relationship Id="rId23" Type="http://schemas.openxmlformats.org/officeDocument/2006/relationships/hyperlink" Target="http://elibrary.ru" TargetMode="External"/><Relationship Id="rId10" Type="http://schemas.openxmlformats.org/officeDocument/2006/relationships/hyperlink" Target="http://www.pmprofy.ru/" TargetMode="External"/><Relationship Id="rId19" Type="http://schemas.openxmlformats.org/officeDocument/2006/relationships/hyperlink" Target="https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easyproject.com/" TargetMode="External"/><Relationship Id="rId22" Type="http://schemas.openxmlformats.org/officeDocument/2006/relationships/hyperlink" Target="http://lib.alpinadigital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C4F4076-CEFC-4B9A-A010-61AF76E1F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5795</Words>
  <Characters>33037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38755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20</cp:revision>
  <cp:lastPrinted>2023-05-12T12:29:00Z</cp:lastPrinted>
  <dcterms:created xsi:type="dcterms:W3CDTF">2023-05-02T07:18:00Z</dcterms:created>
  <dcterms:modified xsi:type="dcterms:W3CDTF">2024-07-08T14:21:00Z</dcterms:modified>
</cp:coreProperties>
</file>